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D176A82" w14:textId="18CFFFEC" w:rsidR="00D25919" w:rsidRPr="002826F1" w:rsidRDefault="00D25919" w:rsidP="00D25919">
      <w:pPr>
        <w:tabs>
          <w:tab w:val="left" w:pos="2160"/>
        </w:tabs>
        <w:spacing w:after="0"/>
        <w:rPr>
          <w:rFonts w:ascii="Arial" w:hAnsi="Arial" w:cs="Arial"/>
          <w:b/>
          <w:sz w:val="24"/>
        </w:rPr>
      </w:pPr>
      <w:bookmarkStart w:id="0" w:name="historyclause"/>
      <w:r w:rsidRPr="002826F1">
        <w:rPr>
          <w:rFonts w:ascii="Arial" w:hAnsi="Arial" w:cs="Arial"/>
          <w:b/>
          <w:sz w:val="24"/>
        </w:rPr>
        <w:t>3GPP TSG-RAN WG4 Meeting #11</w:t>
      </w:r>
      <w:r>
        <w:rPr>
          <w:rFonts w:ascii="Arial" w:hAnsi="Arial" w:cs="Arial"/>
          <w:b/>
          <w:sz w:val="24"/>
        </w:rPr>
        <w:t>2</w:t>
      </w:r>
      <w:r w:rsidRPr="002826F1">
        <w:rPr>
          <w:rFonts w:ascii="Arial" w:hAnsi="Arial" w:cs="Arial"/>
          <w:b/>
          <w:sz w:val="24"/>
        </w:rPr>
        <w:tab/>
      </w:r>
      <w:r w:rsidRPr="002826F1">
        <w:rPr>
          <w:rFonts w:ascii="Arial" w:hAnsi="Arial" w:cs="Arial"/>
          <w:b/>
          <w:sz w:val="24"/>
        </w:rPr>
        <w:tab/>
      </w:r>
      <w:r w:rsidRPr="002826F1">
        <w:rPr>
          <w:rFonts w:ascii="Arial" w:hAnsi="Arial" w:cs="Arial"/>
          <w:b/>
          <w:sz w:val="24"/>
        </w:rPr>
        <w:tab/>
      </w:r>
      <w:r w:rsidRPr="002826F1">
        <w:rPr>
          <w:rFonts w:ascii="Arial" w:hAnsi="Arial" w:cs="Arial"/>
          <w:b/>
          <w:sz w:val="24"/>
        </w:rPr>
        <w:tab/>
      </w:r>
      <w:r w:rsidRPr="002826F1">
        <w:rPr>
          <w:rFonts w:ascii="Arial" w:hAnsi="Arial" w:cs="Arial"/>
          <w:b/>
          <w:sz w:val="24"/>
        </w:rPr>
        <w:tab/>
      </w:r>
      <w:r w:rsidRPr="002826F1">
        <w:rPr>
          <w:rFonts w:ascii="Arial" w:hAnsi="Arial" w:cs="Arial"/>
          <w:b/>
          <w:sz w:val="24"/>
        </w:rPr>
        <w:tab/>
      </w:r>
      <w:r w:rsidRPr="002826F1">
        <w:rPr>
          <w:rFonts w:ascii="Arial" w:hAnsi="Arial" w:cs="Arial"/>
          <w:b/>
          <w:sz w:val="24"/>
        </w:rPr>
        <w:tab/>
      </w:r>
      <w:r w:rsidRPr="002826F1">
        <w:rPr>
          <w:rFonts w:ascii="Arial" w:hAnsi="Arial" w:cs="Arial"/>
          <w:b/>
          <w:sz w:val="24"/>
        </w:rPr>
        <w:tab/>
      </w:r>
      <w:r w:rsidRPr="002826F1">
        <w:rPr>
          <w:rFonts w:ascii="Arial" w:hAnsi="Arial" w:cs="Arial"/>
          <w:b/>
          <w:sz w:val="24"/>
        </w:rPr>
        <w:tab/>
      </w:r>
      <w:r w:rsidRPr="002826F1">
        <w:rPr>
          <w:rFonts w:ascii="Arial" w:hAnsi="Arial" w:cs="Arial"/>
          <w:b/>
          <w:sz w:val="24"/>
        </w:rPr>
        <w:tab/>
      </w:r>
      <w:r w:rsidRPr="002826F1">
        <w:rPr>
          <w:rFonts w:ascii="Arial" w:hAnsi="Arial" w:cs="Arial"/>
          <w:b/>
          <w:sz w:val="24"/>
        </w:rPr>
        <w:tab/>
      </w:r>
      <w:r w:rsidRPr="002826F1">
        <w:rPr>
          <w:rFonts w:ascii="Arial" w:hAnsi="Arial" w:cs="Arial"/>
          <w:b/>
          <w:sz w:val="24"/>
        </w:rPr>
        <w:tab/>
      </w:r>
      <w:r w:rsidRPr="002826F1">
        <w:rPr>
          <w:rFonts w:ascii="Arial" w:hAnsi="Arial" w:cs="Arial"/>
          <w:b/>
          <w:sz w:val="24"/>
        </w:rPr>
        <w:tab/>
      </w:r>
      <w:r w:rsidRPr="002826F1">
        <w:rPr>
          <w:rFonts w:ascii="Arial" w:hAnsi="Arial" w:cs="Arial"/>
          <w:b/>
          <w:sz w:val="24"/>
        </w:rPr>
        <w:tab/>
      </w:r>
      <w:r w:rsidRPr="002826F1">
        <w:rPr>
          <w:rFonts w:ascii="Arial" w:hAnsi="Arial" w:cs="Arial"/>
          <w:b/>
          <w:sz w:val="24"/>
        </w:rPr>
        <w:tab/>
      </w:r>
      <w:r w:rsidR="00BA6B3A" w:rsidRPr="00BA6B3A">
        <w:rPr>
          <w:rFonts w:ascii="Arial" w:hAnsi="Arial" w:cs="Arial"/>
          <w:b/>
          <w:sz w:val="24"/>
        </w:rPr>
        <w:t>R4-2411155</w:t>
      </w:r>
    </w:p>
    <w:p w14:paraId="265DC529" w14:textId="77777777" w:rsidR="00D25919" w:rsidRPr="002826F1" w:rsidRDefault="00D25919" w:rsidP="00D25919">
      <w:pPr>
        <w:tabs>
          <w:tab w:val="left" w:pos="2160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sz w:val="24"/>
        </w:rPr>
        <w:t>Maastricht</w:t>
      </w:r>
      <w:r w:rsidRPr="002826F1">
        <w:rPr>
          <w:rFonts w:ascii="Arial" w:hAnsi="Arial" w:cs="Arial"/>
          <w:b/>
          <w:sz w:val="24"/>
        </w:rPr>
        <w:t xml:space="preserve">, </w:t>
      </w:r>
      <w:r>
        <w:rPr>
          <w:rFonts w:ascii="Arial" w:hAnsi="Arial" w:cs="Arial"/>
          <w:b/>
          <w:sz w:val="24"/>
        </w:rPr>
        <w:t>Netherlands</w:t>
      </w:r>
      <w:r w:rsidRPr="002826F1">
        <w:rPr>
          <w:rFonts w:ascii="Arial" w:hAnsi="Arial" w:cs="Arial"/>
          <w:b/>
          <w:sz w:val="24"/>
        </w:rPr>
        <w:t xml:space="preserve">, </w:t>
      </w:r>
      <w:r>
        <w:rPr>
          <w:rFonts w:ascii="Arial" w:hAnsi="Arial" w:cs="Arial"/>
          <w:b/>
          <w:sz w:val="24"/>
        </w:rPr>
        <w:t>August</w:t>
      </w:r>
      <w:r w:rsidRPr="002826F1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>19</w:t>
      </w:r>
      <w:r w:rsidRPr="002826F1">
        <w:rPr>
          <w:rFonts w:ascii="Arial" w:hAnsi="Arial" w:cs="Arial"/>
          <w:b/>
          <w:sz w:val="24"/>
        </w:rPr>
        <w:t>th – 2</w:t>
      </w:r>
      <w:r>
        <w:rPr>
          <w:rFonts w:ascii="Arial" w:hAnsi="Arial" w:cs="Arial"/>
          <w:b/>
          <w:sz w:val="24"/>
        </w:rPr>
        <w:t>3</w:t>
      </w:r>
      <w:r w:rsidRPr="002826F1">
        <w:rPr>
          <w:rFonts w:ascii="Arial" w:hAnsi="Arial" w:cs="Arial"/>
          <w:b/>
          <w:sz w:val="24"/>
        </w:rPr>
        <w:t>rd, 2024</w:t>
      </w:r>
    </w:p>
    <w:p w14:paraId="39A0EE25" w14:textId="77777777" w:rsidR="00D309CC" w:rsidRPr="00056B4F" w:rsidRDefault="00D309CC" w:rsidP="00D309CC">
      <w:pPr>
        <w:tabs>
          <w:tab w:val="left" w:pos="2160"/>
        </w:tabs>
        <w:rPr>
          <w:rFonts w:ascii="Arial" w:hAnsi="Arial" w:cs="Arial"/>
          <w:b/>
        </w:rPr>
      </w:pPr>
    </w:p>
    <w:p w14:paraId="6DDCE159" w14:textId="066FD33F" w:rsidR="00D309CC" w:rsidRPr="00CE7214" w:rsidRDefault="00D309CC" w:rsidP="00D309CC">
      <w:pPr>
        <w:pStyle w:val="CH"/>
        <w:rPr>
          <w:lang w:val="en-US"/>
        </w:rPr>
      </w:pPr>
      <w:r w:rsidRPr="0008103A">
        <w:t>Agenda item:</w:t>
      </w:r>
      <w:r>
        <w:tab/>
      </w:r>
      <w:r w:rsidR="000C547A" w:rsidRPr="000C547A">
        <w:rPr>
          <w:lang w:val="en-US"/>
        </w:rPr>
        <w:t>7.20.3</w:t>
      </w:r>
    </w:p>
    <w:p w14:paraId="4DBE005A" w14:textId="33A2A3D4" w:rsidR="00D309CC" w:rsidRPr="00F614AC" w:rsidRDefault="00D309CC" w:rsidP="00D309CC">
      <w:pPr>
        <w:pStyle w:val="CH"/>
        <w:rPr>
          <w:b w:val="0"/>
        </w:rPr>
      </w:pPr>
      <w:r w:rsidRPr="00F614AC">
        <w:t>Source:</w:t>
      </w:r>
      <w:r w:rsidRPr="00F614AC">
        <w:tab/>
        <w:t>Apple</w:t>
      </w:r>
    </w:p>
    <w:p w14:paraId="0D2061A1" w14:textId="1E402407" w:rsidR="00D309CC" w:rsidRPr="00F614AC" w:rsidRDefault="00D309CC" w:rsidP="00D309CC">
      <w:pPr>
        <w:pStyle w:val="CH"/>
      </w:pPr>
      <w:r w:rsidRPr="00F614AC">
        <w:t>Title:</w:t>
      </w:r>
      <w:r w:rsidRPr="00F614AC">
        <w:tab/>
      </w:r>
      <w:r w:rsidR="00EF26B6" w:rsidRPr="00EF26B6">
        <w:t>On 40MHz CBW for n28</w:t>
      </w:r>
    </w:p>
    <w:p w14:paraId="052B1E0C" w14:textId="4F86AED0" w:rsidR="00104BC6" w:rsidRPr="00FC7900" w:rsidRDefault="00104BC6" w:rsidP="00D309CC">
      <w:pPr>
        <w:pStyle w:val="CH"/>
        <w:rPr>
          <w:lang w:val="en-DE"/>
        </w:rPr>
      </w:pPr>
      <w:r w:rsidRPr="00F614AC">
        <w:t>WI/SI:</w:t>
      </w:r>
      <w:r w:rsidRPr="00F614AC">
        <w:tab/>
      </w:r>
      <w:r w:rsidR="005770E5" w:rsidRPr="005770E5">
        <w:rPr>
          <w:lang w:val="en-US"/>
        </w:rPr>
        <w:t>NR_n28_PC2_40MHz_CBW-Core</w:t>
      </w:r>
    </w:p>
    <w:p w14:paraId="6C6D1281" w14:textId="32D87CA4" w:rsidR="00104BC6" w:rsidRPr="00F614AC" w:rsidRDefault="00104BC6" w:rsidP="00D309CC">
      <w:pPr>
        <w:pStyle w:val="CH"/>
        <w:rPr>
          <w:b w:val="0"/>
        </w:rPr>
      </w:pPr>
      <w:r w:rsidRPr="00F614AC">
        <w:t>Release:</w:t>
      </w:r>
      <w:r w:rsidRPr="00F614AC">
        <w:tab/>
        <w:t>Rel-</w:t>
      </w:r>
      <w:r w:rsidR="002A79F8" w:rsidRPr="00F614AC">
        <w:t>1</w:t>
      </w:r>
      <w:r w:rsidR="000C547A">
        <w:t>9</w:t>
      </w:r>
    </w:p>
    <w:p w14:paraId="2E4E044D" w14:textId="3F34962F" w:rsidR="00D309CC" w:rsidRDefault="00D309CC" w:rsidP="00D309CC">
      <w:pPr>
        <w:pStyle w:val="CH"/>
      </w:pPr>
      <w:r w:rsidRPr="00F614AC">
        <w:t>Document for:</w:t>
      </w:r>
      <w:r w:rsidRPr="00F614AC">
        <w:tab/>
      </w:r>
      <w:r w:rsidR="00AD4E3B">
        <w:t>Approval</w:t>
      </w:r>
    </w:p>
    <w:p w14:paraId="0207DB43" w14:textId="77777777" w:rsidR="00D46431" w:rsidRPr="0008103A" w:rsidRDefault="00D46431" w:rsidP="00D309CC">
      <w:pPr>
        <w:pStyle w:val="CH"/>
        <w:rPr>
          <w:b w:val="0"/>
        </w:rPr>
      </w:pPr>
    </w:p>
    <w:p w14:paraId="0273524A" w14:textId="77777777" w:rsidR="008E7986" w:rsidRPr="004D3578" w:rsidRDefault="008E7986" w:rsidP="008E7986">
      <w:pPr>
        <w:pStyle w:val="Heading1"/>
      </w:pPr>
      <w:r>
        <w:t>1</w:t>
      </w:r>
      <w:r>
        <w:tab/>
      </w:r>
      <w:r w:rsidRPr="004D3578">
        <w:t>Introduction</w:t>
      </w:r>
      <w:r>
        <w:t xml:space="preserve"> </w:t>
      </w:r>
    </w:p>
    <w:p w14:paraId="3D122B31" w14:textId="13D60D60" w:rsidR="00C41DE2" w:rsidRPr="00C41DE2" w:rsidRDefault="00C41DE2" w:rsidP="00C41DE2">
      <w:pPr>
        <w:jc w:val="both"/>
      </w:pPr>
      <w:r w:rsidRPr="00C41DE2">
        <w:t>The objectives of th</w:t>
      </w:r>
      <w:r>
        <w:t>e Rel-19</w:t>
      </w:r>
      <w:r w:rsidR="005770E5">
        <w:t xml:space="preserve"> </w:t>
      </w:r>
      <w:r w:rsidRPr="00C41DE2">
        <w:t>WI</w:t>
      </w:r>
      <w:r>
        <w:t xml:space="preserve"> [2]</w:t>
      </w:r>
      <w:r w:rsidRPr="00C41DE2">
        <w:t xml:space="preserve"> are to introduce requirements for UE Power Class 2</w:t>
      </w:r>
      <w:r w:rsidRPr="00C41DE2">
        <w:rPr>
          <w:rFonts w:hint="eastAsia"/>
        </w:rPr>
        <w:t xml:space="preserve"> and </w:t>
      </w:r>
      <w:r w:rsidRPr="00C41DE2">
        <w:t>40MHz Channel Bandwidth</w:t>
      </w:r>
      <w:r w:rsidRPr="00C41DE2">
        <w:rPr>
          <w:rFonts w:hint="eastAsia"/>
        </w:rPr>
        <w:t xml:space="preserve"> for NR band n28</w:t>
      </w:r>
      <w:r>
        <w:t xml:space="preserve">. It is encouraged to evolve the existing dual duplexer architecture assumption to meet the current industry demand. This contribution </w:t>
      </w:r>
      <w:r w:rsidR="00A43197">
        <w:t>discusses the introduction of 40MHz channel bandwidth.</w:t>
      </w:r>
    </w:p>
    <w:p w14:paraId="0BADAEBE" w14:textId="2B7C6D40" w:rsidR="00015CF0" w:rsidRDefault="008E7986" w:rsidP="00493FEF">
      <w:pPr>
        <w:pStyle w:val="Heading1"/>
        <w:ind w:left="0" w:firstLine="0"/>
      </w:pPr>
      <w:proofErr w:type="gramStart"/>
      <w:r>
        <w:t>2</w:t>
      </w:r>
      <w:r w:rsidR="006212AD">
        <w:t xml:space="preserve"> </w:t>
      </w:r>
      <w:r>
        <w:t xml:space="preserve"> </w:t>
      </w:r>
      <w:r w:rsidR="006212AD">
        <w:t>Discussion</w:t>
      </w:r>
      <w:proofErr w:type="gramEnd"/>
    </w:p>
    <w:p w14:paraId="7A357F74" w14:textId="33D80A0D" w:rsidR="00F16096" w:rsidRDefault="00F16096" w:rsidP="00F16096">
      <w:pPr>
        <w:pStyle w:val="Heading5"/>
      </w:pPr>
      <w:r>
        <w:t>2.</w:t>
      </w:r>
      <w:r w:rsidR="00493FEF">
        <w:t>1</w:t>
      </w:r>
      <w:r>
        <w:t xml:space="preserve"> 40MHz CBW</w:t>
      </w:r>
      <w:r w:rsidR="00493FEF">
        <w:t xml:space="preserve"> and </w:t>
      </w:r>
      <w:r w:rsidR="00493FEF" w:rsidRPr="00493FEF">
        <w:t>∆MPR</w:t>
      </w:r>
    </w:p>
    <w:p w14:paraId="34E39D19" w14:textId="7F49C0A5" w:rsidR="00F16096" w:rsidRDefault="00F54676" w:rsidP="00F16096">
      <w:r>
        <w:t>The WID objective for 40MHz is described as follows:</w:t>
      </w:r>
    </w:p>
    <w:p w14:paraId="371B9765" w14:textId="2DB4A773" w:rsidR="00F54676" w:rsidRPr="00F16096" w:rsidRDefault="00F54676" w:rsidP="00F54676">
      <w:pPr>
        <w:jc w:val="center"/>
      </w:pPr>
      <w:r w:rsidRPr="00F54676">
        <w:rPr>
          <w:noProof/>
        </w:rPr>
        <w:drawing>
          <wp:inline distT="0" distB="0" distL="0" distR="0" wp14:anchorId="0688A56C" wp14:editId="16198BAE">
            <wp:extent cx="5213350" cy="629946"/>
            <wp:effectExtent l="152400" t="152400" r="349250" b="360680"/>
            <wp:docPr id="101455598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4555982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386472" cy="65086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0F02ED2C" w14:textId="7A2BB6AB" w:rsidR="00484CDE" w:rsidRDefault="00B403E8" w:rsidP="00193E3A">
      <w:pPr>
        <w:jc w:val="both"/>
      </w:pPr>
      <w:r>
        <w:t xml:space="preserve">Special relaxation for the output power is defined for FDD bands where the relative bandwidth is larger than 3%. </w:t>
      </w:r>
      <w:r w:rsidR="00450487">
        <w:t xml:space="preserve">The requirement is defined in clause 6.2.2. </w:t>
      </w:r>
      <w:r>
        <w:t xml:space="preserve">In case of band n28 </w:t>
      </w:r>
      <w:r w:rsidR="001B134A">
        <w:t>a delta value of 0.5dB</w:t>
      </w:r>
      <w:r>
        <w:t xml:space="preserve"> is </w:t>
      </w:r>
      <w:r w:rsidR="001B134A">
        <w:t>allowed</w:t>
      </w:r>
      <w:r>
        <w:t xml:space="preserve"> for 30MHz channel as the relative bandwidth is 4.1%. Introducing 40MHz channel the relative bandwidth grows to 5.5%.</w:t>
      </w:r>
      <w:r w:rsidR="0094247C">
        <w:t xml:space="preserve"> It is encouraged to discuss the </w:t>
      </w:r>
      <w:r w:rsidR="0094247C" w:rsidRPr="0094247C">
        <w:t>∆MPR</w:t>
      </w:r>
      <w:r w:rsidR="0094247C">
        <w:t xml:space="preserve"> value for 30MHz and define corresponding relaxation.</w:t>
      </w:r>
    </w:p>
    <w:p w14:paraId="43CF3815" w14:textId="4EC66F20" w:rsidR="00607F21" w:rsidRDefault="00607F21" w:rsidP="00193E3A">
      <w:pPr>
        <w:jc w:val="both"/>
      </w:pPr>
      <w:r w:rsidRPr="00C10F2A">
        <w:rPr>
          <w:b/>
          <w:bCs/>
        </w:rPr>
        <w:t>Proposal</w:t>
      </w:r>
      <w:r w:rsidR="008039A5">
        <w:rPr>
          <w:b/>
          <w:bCs/>
        </w:rPr>
        <w:t xml:space="preserve"> </w:t>
      </w:r>
      <w:r w:rsidR="004367C9">
        <w:rPr>
          <w:b/>
          <w:bCs/>
        </w:rPr>
        <w:t>1</w:t>
      </w:r>
      <w:r>
        <w:t xml:space="preserve">: As </w:t>
      </w:r>
      <w:r w:rsidRPr="00607F21">
        <w:t>∆MPR</w:t>
      </w:r>
      <w:r>
        <w:t xml:space="preserve"> is already defined for </w:t>
      </w:r>
      <w:r w:rsidR="00C10F2A">
        <w:t>3</w:t>
      </w:r>
      <w:r>
        <w:t>0MHz channel bandwidth it is encouraged to further discuss delta value for 40MHz channel.</w:t>
      </w:r>
    </w:p>
    <w:p w14:paraId="36E3F1F9" w14:textId="77777777" w:rsidR="00A06AD9" w:rsidRDefault="00A06AD9" w:rsidP="00193E3A">
      <w:pPr>
        <w:jc w:val="both"/>
      </w:pPr>
    </w:p>
    <w:p w14:paraId="6505DF3C" w14:textId="2BA72E0B" w:rsidR="00493FEF" w:rsidRDefault="00493FEF" w:rsidP="00493FEF">
      <w:pPr>
        <w:pStyle w:val="Heading5"/>
      </w:pPr>
      <w:r>
        <w:t>2.2 On MSD</w:t>
      </w:r>
    </w:p>
    <w:p w14:paraId="1BCC012F" w14:textId="663F6F28" w:rsidR="00493FEF" w:rsidRDefault="00885124" w:rsidP="00B915AF">
      <w:pPr>
        <w:jc w:val="both"/>
      </w:pPr>
      <w:r>
        <w:t xml:space="preserve">The RB setup for MSD is defined in </w:t>
      </w:r>
      <w:r w:rsidR="00D25D92">
        <w:t xml:space="preserve">Table </w:t>
      </w:r>
      <w:r w:rsidR="00D25D92" w:rsidRPr="00D25D92">
        <w:t>7.3.2-3</w:t>
      </w:r>
      <w:r>
        <w:t xml:space="preserve"> of TS 38.101-1 and copied below</w:t>
      </w:r>
      <w:r w:rsidR="0003576C">
        <w:t xml:space="preserve"> for n28</w:t>
      </w:r>
      <w:r>
        <w:t xml:space="preserve">. From CBW of 10MHz to 30MHz 25 RBs are defined for SCS=15kHz and 10 RBs for SCS=30kHz. The RBs are placed at the upper most possible location. </w:t>
      </w:r>
      <w:r w:rsidR="00B915AF">
        <w:t>When introducing 40MHz CBW it is proposed to use the same setup as for 30MHz channels.</w:t>
      </w:r>
    </w:p>
    <w:p w14:paraId="0D92218D" w14:textId="1585F936" w:rsidR="00885124" w:rsidRPr="00493FEF" w:rsidRDefault="00885124" w:rsidP="00493FEF">
      <w:r w:rsidRPr="00885124">
        <w:rPr>
          <w:noProof/>
        </w:rPr>
        <w:drawing>
          <wp:inline distT="0" distB="0" distL="0" distR="0" wp14:anchorId="4FB64689" wp14:editId="75CDEE6E">
            <wp:extent cx="5731291" cy="514812"/>
            <wp:effectExtent l="152400" t="152400" r="352425" b="361950"/>
            <wp:docPr id="177491653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4916535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838418" cy="52443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2E7F4876" w14:textId="4FA7BCE6" w:rsidR="00493FEF" w:rsidRDefault="00B915AF" w:rsidP="00493FEF">
      <w:r w:rsidRPr="00AB7D83">
        <w:rPr>
          <w:b/>
          <w:bCs/>
        </w:rPr>
        <w:lastRenderedPageBreak/>
        <w:t>Proposal 2</w:t>
      </w:r>
      <w:r>
        <w:t xml:space="preserve">: </w:t>
      </w:r>
      <w:r w:rsidR="00885124">
        <w:t xml:space="preserve">When introducing 40MHz CBW it is proposed to use </w:t>
      </w:r>
      <w:r w:rsidRPr="00B915AF">
        <w:t>25 RBs for SCS=15kHz and 10 RBs for SCS=30kHz</w:t>
      </w:r>
      <w:r>
        <w:t xml:space="preserve"> placed as close as possible to the downlink operating band.</w:t>
      </w:r>
    </w:p>
    <w:p w14:paraId="4D907CF3" w14:textId="305EBC5D" w:rsidR="00AB7D83" w:rsidRPr="00493FEF" w:rsidRDefault="00DE3870" w:rsidP="0003576C">
      <w:pPr>
        <w:jc w:val="both"/>
      </w:pPr>
      <w:r>
        <w:t xml:space="preserve">When introducing a new channel bandwidth, the definition of MSD is a critical </w:t>
      </w:r>
      <w:r w:rsidR="002608E5">
        <w:t>step</w:t>
      </w:r>
      <w:r>
        <w:t xml:space="preserve"> to ensure UE receiver performance and </w:t>
      </w:r>
      <w:r w:rsidR="0003576C">
        <w:t>for</w:t>
      </w:r>
      <w:r>
        <w:t xml:space="preserve"> operators to plan their network deployment. Among several parameters that define MSD the duplex filter isolation plays a significant role. It has an impact on the final value and should therefore be discussed for n28 full-band duplexer due to the small frequency separation between UL and DL. In fact, the small separation was one </w:t>
      </w:r>
      <w:r w:rsidR="002608E5">
        <w:t>of the</w:t>
      </w:r>
      <w:r>
        <w:t xml:space="preserve"> reason</w:t>
      </w:r>
      <w:r w:rsidR="002608E5">
        <w:t>s</w:t>
      </w:r>
      <w:r>
        <w:t xml:space="preserve"> for</w:t>
      </w:r>
      <w:r w:rsidR="002608E5">
        <w:t xml:space="preserve"> introducing</w:t>
      </w:r>
      <w:r>
        <w:t xml:space="preserve"> the split duplexer approach. As shown by many vendors a split duplexer can achieve the desire</w:t>
      </w:r>
      <w:r w:rsidR="0003576C">
        <w:t>d</w:t>
      </w:r>
      <w:r>
        <w:t xml:space="preserve"> 50dB isolation.</w:t>
      </w:r>
      <w:r w:rsidR="00374FC5">
        <w:t xml:space="preserve"> For full-band duplexer the isolation should be verified before proceeding with MSD </w:t>
      </w:r>
      <w:r w:rsidR="000B6D93">
        <w:t>calculations</w:t>
      </w:r>
      <w:r w:rsidR="00374FC5">
        <w:t>.</w:t>
      </w:r>
      <w:r>
        <w:t xml:space="preserve"> RAN4 should discuss the isolation of a full-band duplexer when defining MSD for 40MHz bandwidth so that all companies have an aligned understanding on the performance.</w:t>
      </w:r>
    </w:p>
    <w:p w14:paraId="415A0C03" w14:textId="7E48282B" w:rsidR="000B6D93" w:rsidRDefault="000B6D93" w:rsidP="000B6D93">
      <w:r w:rsidRPr="00AB7D83">
        <w:rPr>
          <w:b/>
          <w:bCs/>
        </w:rPr>
        <w:t xml:space="preserve">Proposal </w:t>
      </w:r>
      <w:r>
        <w:rPr>
          <w:b/>
          <w:bCs/>
        </w:rPr>
        <w:t>3</w:t>
      </w:r>
      <w:r>
        <w:t>: The small duplex distance makes it challenging to duplexer covering the whole band and RAN4 should discuss the duplexer isolation of full-band duplexer before defining MSD.</w:t>
      </w:r>
    </w:p>
    <w:p w14:paraId="798CFB2B" w14:textId="5A69A268" w:rsidR="00F54676" w:rsidRPr="00015CF0" w:rsidRDefault="00F54676" w:rsidP="000B6D93">
      <w:pPr>
        <w:jc w:val="both"/>
      </w:pPr>
    </w:p>
    <w:p w14:paraId="34C99636" w14:textId="553B2D88" w:rsidR="008E7986" w:rsidRDefault="00A84761" w:rsidP="008E7986">
      <w:pPr>
        <w:pStyle w:val="Heading1"/>
      </w:pPr>
      <w:r>
        <w:t>4</w:t>
      </w:r>
      <w:r w:rsidR="008E7986">
        <w:tab/>
        <w:t>Conclusions</w:t>
      </w:r>
    </w:p>
    <w:p w14:paraId="4B5A9A6F" w14:textId="441669C2" w:rsidR="00335226" w:rsidRDefault="00400AFA" w:rsidP="00335226">
      <w:r>
        <w:t>This</w:t>
      </w:r>
      <w:r w:rsidR="00335226">
        <w:t xml:space="preserve"> contribution provides</w:t>
      </w:r>
      <w:r w:rsidR="00D646F5">
        <w:t xml:space="preserve"> </w:t>
      </w:r>
      <w:r w:rsidR="004556E0">
        <w:t>considerations</w:t>
      </w:r>
      <w:r w:rsidR="0003655C">
        <w:t xml:space="preserve"> on n28 </w:t>
      </w:r>
      <w:r w:rsidR="00450B5C">
        <w:t>full-band</w:t>
      </w:r>
      <w:r w:rsidR="0003655C">
        <w:t xml:space="preserve"> duplexer architecture</w:t>
      </w:r>
      <w:r w:rsidR="00C70852">
        <w:t>.</w:t>
      </w:r>
      <w:r>
        <w:t xml:space="preserve"> </w:t>
      </w:r>
      <w:r w:rsidR="004E430C">
        <w:t xml:space="preserve">The following </w:t>
      </w:r>
      <w:r w:rsidR="005149D9">
        <w:t>proposals</w:t>
      </w:r>
      <w:r w:rsidR="004E430C">
        <w:t xml:space="preserve"> </w:t>
      </w:r>
      <w:r w:rsidR="005149D9">
        <w:t>are</w:t>
      </w:r>
      <w:r w:rsidR="004E430C">
        <w:t xml:space="preserve"> made:</w:t>
      </w:r>
    </w:p>
    <w:p w14:paraId="7A1C55DE" w14:textId="77777777" w:rsidR="00D701E6" w:rsidRDefault="00D701E6" w:rsidP="00D701E6">
      <w:pPr>
        <w:jc w:val="both"/>
      </w:pPr>
      <w:r w:rsidRPr="00C10F2A">
        <w:rPr>
          <w:b/>
          <w:bCs/>
        </w:rPr>
        <w:t>Proposal</w:t>
      </w:r>
      <w:r>
        <w:rPr>
          <w:b/>
          <w:bCs/>
        </w:rPr>
        <w:t xml:space="preserve"> 1</w:t>
      </w:r>
      <w:r>
        <w:t xml:space="preserve">: As </w:t>
      </w:r>
      <w:r w:rsidRPr="00607F21">
        <w:t>∆MPR</w:t>
      </w:r>
      <w:r>
        <w:t xml:space="preserve"> is already defined for 30MHz channel bandwidth it is encouraged to further discuss delta value for 40MHz channel.</w:t>
      </w:r>
    </w:p>
    <w:p w14:paraId="10336103" w14:textId="77777777" w:rsidR="00D701E6" w:rsidRDefault="00D701E6" w:rsidP="00D701E6">
      <w:r w:rsidRPr="00AB7D83">
        <w:rPr>
          <w:b/>
          <w:bCs/>
        </w:rPr>
        <w:t>Proposal 2</w:t>
      </w:r>
      <w:r>
        <w:t xml:space="preserve">: When introducing 40MHz CBW it is proposed to use </w:t>
      </w:r>
      <w:r w:rsidRPr="00B915AF">
        <w:t>25 RBs for SCS=15kHz and 10 RBs for SCS=30kHz</w:t>
      </w:r>
      <w:r>
        <w:t xml:space="preserve"> placed as close as possible to the downlink operating band.</w:t>
      </w:r>
    </w:p>
    <w:p w14:paraId="38FC7824" w14:textId="115511D7" w:rsidR="00627EB9" w:rsidRDefault="00D701E6" w:rsidP="00335226">
      <w:r w:rsidRPr="00AB7D83">
        <w:rPr>
          <w:b/>
          <w:bCs/>
        </w:rPr>
        <w:t xml:space="preserve">Proposal </w:t>
      </w:r>
      <w:r>
        <w:rPr>
          <w:b/>
          <w:bCs/>
        </w:rPr>
        <w:t>3</w:t>
      </w:r>
      <w:r>
        <w:t>: The small duplex distance makes it challenging to duplexer covering the whole band and RAN4 should discuss the duplexer isolation of full-band duplexer before defining MSD.</w:t>
      </w:r>
    </w:p>
    <w:p w14:paraId="5D2DDC34" w14:textId="77777777" w:rsidR="005E69AE" w:rsidRDefault="005E69AE" w:rsidP="005E69AE">
      <w:pPr>
        <w:pStyle w:val="Heading1"/>
      </w:pPr>
      <w:r>
        <w:t>4</w:t>
      </w:r>
      <w:r>
        <w:tab/>
        <w:t>References</w:t>
      </w:r>
    </w:p>
    <w:bookmarkEnd w:id="0"/>
    <w:p w14:paraId="7EAB21AF" w14:textId="77777777" w:rsidR="00B11BDD" w:rsidRPr="00B11BDD" w:rsidRDefault="0071790E" w:rsidP="007F3A2A">
      <w:pPr>
        <w:numPr>
          <w:ilvl w:val="0"/>
          <w:numId w:val="11"/>
        </w:numPr>
        <w:rPr>
          <w:b/>
          <w:lang w:val="en-US"/>
        </w:rPr>
      </w:pPr>
      <w:r w:rsidRPr="0071790E">
        <w:t>RP-241205</w:t>
      </w:r>
      <w:r w:rsidR="007129D7">
        <w:t>,</w:t>
      </w:r>
      <w:r w:rsidR="007129D7" w:rsidRPr="007129D7">
        <w:t xml:space="preserve"> </w:t>
      </w:r>
      <w:r w:rsidR="007F3A2A" w:rsidRPr="007F3A2A">
        <w:rPr>
          <w:lang w:val="en-US"/>
        </w:rPr>
        <w:t>“</w:t>
      </w:r>
      <w:r w:rsidRPr="0071790E">
        <w:t>Introduction of Power Class 2 and UE 40MHz Channel</w:t>
      </w:r>
      <w:r w:rsidRPr="0071790E">
        <w:rPr>
          <w:rFonts w:hint="eastAsia"/>
        </w:rPr>
        <w:t xml:space="preserve"> </w:t>
      </w:r>
      <w:r w:rsidRPr="0071790E">
        <w:t>Bandwidth in NR band n28</w:t>
      </w:r>
      <w:r w:rsidR="007F3A2A" w:rsidRPr="007F3A2A">
        <w:rPr>
          <w:lang w:val="en-US"/>
        </w:rPr>
        <w:t>“,</w:t>
      </w:r>
      <w:r w:rsidR="00B13FDC">
        <w:rPr>
          <w:lang w:val="en-US"/>
        </w:rPr>
        <w:t xml:space="preserve"> </w:t>
      </w:r>
      <w:r w:rsidRPr="0071790E">
        <w:rPr>
          <w:lang w:val="en-US"/>
        </w:rPr>
        <w:t>CMCC, CBN</w:t>
      </w:r>
      <w:r w:rsidR="00B13FDC">
        <w:rPr>
          <w:lang w:val="en-US"/>
        </w:rPr>
        <w:t>,</w:t>
      </w:r>
      <w:r w:rsidR="007F3A2A" w:rsidRPr="007F3A2A">
        <w:rPr>
          <w:lang w:val="en-US"/>
        </w:rPr>
        <w:t xml:space="preserve"> </w:t>
      </w:r>
      <w:r w:rsidRPr="0071790E">
        <w:rPr>
          <w:lang w:val="en-US"/>
        </w:rPr>
        <w:t xml:space="preserve">3GPP TSG-RAN Meeting #104           </w:t>
      </w:r>
    </w:p>
    <w:p w14:paraId="4280D41E" w14:textId="5333BAD1" w:rsidR="00191D36" w:rsidRPr="00191D36" w:rsidRDefault="00191D36" w:rsidP="00191D36">
      <w:pPr>
        <w:numPr>
          <w:ilvl w:val="0"/>
          <w:numId w:val="11"/>
        </w:numPr>
        <w:rPr>
          <w:b/>
          <w:lang w:val="en-US"/>
        </w:rPr>
      </w:pPr>
      <w:r w:rsidRPr="00191D36">
        <w:t>R4-2400170</w:t>
      </w:r>
      <w:r>
        <w:t>, “</w:t>
      </w:r>
      <w:r w:rsidRPr="00191D36">
        <w:t>On n28 with full band duplexer</w:t>
      </w:r>
      <w:r>
        <w:t xml:space="preserve">”, Apple, </w:t>
      </w:r>
      <w:r w:rsidRPr="00191D36">
        <w:t>3GPP RAN WG4 Meeting #110</w:t>
      </w:r>
      <w:r w:rsidRPr="0071790E">
        <w:rPr>
          <w:lang w:val="en-US"/>
        </w:rPr>
        <w:t xml:space="preserve">                           </w:t>
      </w:r>
    </w:p>
    <w:p w14:paraId="5DC467F9" w14:textId="09EF75A4" w:rsidR="00191D36" w:rsidRPr="00191D36" w:rsidRDefault="00B11BDD" w:rsidP="007F3A2A">
      <w:pPr>
        <w:numPr>
          <w:ilvl w:val="0"/>
          <w:numId w:val="11"/>
        </w:numPr>
        <w:rPr>
          <w:b/>
          <w:lang w:val="en-US"/>
        </w:rPr>
      </w:pPr>
      <w:r w:rsidRPr="00B11BDD">
        <w:rPr>
          <w:lang w:val="en-US"/>
        </w:rPr>
        <w:t>R4-2321715</w:t>
      </w:r>
      <w:r>
        <w:rPr>
          <w:lang w:val="en-US"/>
        </w:rPr>
        <w:t>, “</w:t>
      </w:r>
      <w:r w:rsidRPr="00B11BDD">
        <w:t>WF on</w:t>
      </w:r>
      <w:r w:rsidRPr="00B11BDD">
        <w:rPr>
          <w:rFonts w:hint="eastAsia"/>
          <w:lang w:val="en-US"/>
        </w:rPr>
        <w:t xml:space="preserve"> HPUE for FDD bands</w:t>
      </w:r>
      <w:r>
        <w:rPr>
          <w:lang w:val="en-US"/>
        </w:rPr>
        <w:t xml:space="preserve">”, </w:t>
      </w:r>
      <w:r w:rsidRPr="00B11BDD">
        <w:rPr>
          <w:lang w:val="en-US"/>
        </w:rPr>
        <w:t>China Unicom</w:t>
      </w:r>
      <w:r>
        <w:rPr>
          <w:lang w:val="en-US"/>
        </w:rPr>
        <w:t xml:space="preserve">, </w:t>
      </w:r>
      <w:r w:rsidRPr="00B11BDD">
        <w:rPr>
          <w:lang w:val="en-US"/>
        </w:rPr>
        <w:t>3GPP TSG-RAN WG4 Meeting # 109</w:t>
      </w:r>
      <w:r w:rsidRPr="00B11BDD">
        <w:rPr>
          <w:lang w:val="en-US"/>
        </w:rPr>
        <w:tab/>
      </w:r>
      <w:r w:rsidR="0071790E" w:rsidRPr="0071790E">
        <w:rPr>
          <w:lang w:val="en-US"/>
        </w:rPr>
        <w:t xml:space="preserve">   </w:t>
      </w:r>
    </w:p>
    <w:p w14:paraId="46030AF9" w14:textId="77777777" w:rsidR="006F7CE5" w:rsidRPr="007F3A2A" w:rsidRDefault="006F7CE5" w:rsidP="006F7CE5">
      <w:pPr>
        <w:rPr>
          <w:b/>
          <w:lang w:val="en-US"/>
        </w:rPr>
      </w:pPr>
    </w:p>
    <w:p w14:paraId="21F9D74F" w14:textId="77777777" w:rsidR="005E69AE" w:rsidRPr="007F3A2A" w:rsidRDefault="005E69AE" w:rsidP="005E69AE">
      <w:pPr>
        <w:rPr>
          <w:lang w:val="en-US"/>
        </w:rPr>
      </w:pPr>
    </w:p>
    <w:sectPr w:rsidR="005E69AE" w:rsidRPr="007F3A2A" w:rsidSect="00A86987">
      <w:headerReference w:type="default" r:id="rId11"/>
      <w:footerReference w:type="default" r:id="rId12"/>
      <w:footerReference w:type="firs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2537CE1" w14:textId="77777777" w:rsidR="002D26CA" w:rsidRDefault="002D26CA">
      <w:r>
        <w:separator/>
      </w:r>
    </w:p>
  </w:endnote>
  <w:endnote w:type="continuationSeparator" w:id="0">
    <w:p w14:paraId="7CE5DCDE" w14:textId="77777777" w:rsidR="002D26CA" w:rsidRDefault="002D26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077316" w14:textId="227602B4" w:rsidR="00E72324" w:rsidRDefault="00E72324">
    <w:pPr>
      <w:pStyle w:val="Footer"/>
    </w:pPr>
    <w:r>
      <w:t>Apple Inc.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C448A6" w14:textId="15F358C9" w:rsidR="00114E2C" w:rsidRDefault="00114E2C" w:rsidP="00114E2C">
    <w:pPr>
      <w:pStyle w:val="Footer"/>
    </w:pPr>
    <w:r>
      <w:t>Apple Inc.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98C1196" w14:textId="77777777" w:rsidR="002D26CA" w:rsidRDefault="002D26CA">
      <w:r>
        <w:separator/>
      </w:r>
    </w:p>
  </w:footnote>
  <w:footnote w:type="continuationSeparator" w:id="0">
    <w:p w14:paraId="0B2FB417" w14:textId="77777777" w:rsidR="002D26CA" w:rsidRDefault="002D26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2833BB" w14:textId="77777777" w:rsidR="00E72324" w:rsidRDefault="00E7232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E72324" w:rsidRDefault="00E7232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AD2C4F"/>
    <w:multiLevelType w:val="hybridMultilevel"/>
    <w:tmpl w:val="FB2A44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28BF5C1A"/>
    <w:multiLevelType w:val="multilevel"/>
    <w:tmpl w:val="20FE1C60"/>
    <w:lvl w:ilvl="0">
      <w:start w:val="1"/>
      <w:numFmt w:val="decimal"/>
      <w:pStyle w:val="ListBullet4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307820F2"/>
    <w:multiLevelType w:val="hybridMultilevel"/>
    <w:tmpl w:val="384E5550"/>
    <w:lvl w:ilvl="0" w:tplc="D9C4B024">
      <w:start w:val="1"/>
      <w:numFmt w:val="bullet"/>
      <w:pStyle w:val="-"/>
      <w:lvlText w:val="-"/>
      <w:lvlJc w:val="left"/>
      <w:pPr>
        <w:ind w:left="800" w:hanging="400"/>
      </w:pPr>
      <w:rPr>
        <w:rFonts w:ascii="Times New Roman" w:eastAsia="Malgun Gothic" w:hAnsi="Times New Roman" w:cs="Times New Roman" w:hint="default"/>
        <w:b w:val="0"/>
        <w:i/>
        <w:sz w:val="2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BE12EA"/>
    <w:multiLevelType w:val="hybridMultilevel"/>
    <w:tmpl w:val="BED453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D44610E"/>
    <w:multiLevelType w:val="hybridMultilevel"/>
    <w:tmpl w:val="171E2AAC"/>
    <w:lvl w:ilvl="0" w:tplc="0C5A5C4A">
      <w:start w:val="37"/>
      <w:numFmt w:val="bullet"/>
      <w:lvlText w:val=""/>
      <w:lvlJc w:val="left"/>
      <w:pPr>
        <w:ind w:left="420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64391FBA"/>
    <w:multiLevelType w:val="hybridMultilevel"/>
    <w:tmpl w:val="427AAD10"/>
    <w:lvl w:ilvl="0" w:tplc="DB0849B4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D1D3942"/>
    <w:multiLevelType w:val="hybridMultilevel"/>
    <w:tmpl w:val="5A34E458"/>
    <w:lvl w:ilvl="0" w:tplc="EF1C88B8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9185239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2010187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508523758">
    <w:abstractNumId w:val="1"/>
  </w:num>
  <w:num w:numId="4" w16cid:durableId="314527765">
    <w:abstractNumId w:val="12"/>
  </w:num>
  <w:num w:numId="5" w16cid:durableId="636910375">
    <w:abstractNumId w:val="2"/>
  </w:num>
  <w:num w:numId="6" w16cid:durableId="628702817">
    <w:abstractNumId w:val="2"/>
  </w:num>
  <w:num w:numId="7" w16cid:durableId="822425343">
    <w:abstractNumId w:val="8"/>
  </w:num>
  <w:num w:numId="8" w16cid:durableId="858004916">
    <w:abstractNumId w:val="4"/>
  </w:num>
  <w:num w:numId="9" w16cid:durableId="686558600">
    <w:abstractNumId w:val="3"/>
  </w:num>
  <w:num w:numId="10" w16cid:durableId="777027033">
    <w:abstractNumId w:val="5"/>
  </w:num>
  <w:num w:numId="11" w16cid:durableId="899704539">
    <w:abstractNumId w:val="11"/>
  </w:num>
  <w:num w:numId="12" w16cid:durableId="980811830">
    <w:abstractNumId w:val="13"/>
  </w:num>
  <w:num w:numId="13" w16cid:durableId="529956578">
    <w:abstractNumId w:val="10"/>
  </w:num>
  <w:num w:numId="14" w16cid:durableId="1744718227">
    <w:abstractNumId w:val="9"/>
  </w:num>
  <w:num w:numId="15" w16cid:durableId="1131510691">
    <w:abstractNumId w:val="7"/>
  </w:num>
  <w:num w:numId="16" w16cid:durableId="213509772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38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34CC"/>
    <w:rsid w:val="0000424C"/>
    <w:rsid w:val="0001187A"/>
    <w:rsid w:val="00014EB2"/>
    <w:rsid w:val="00015CF0"/>
    <w:rsid w:val="0001722D"/>
    <w:rsid w:val="000248F1"/>
    <w:rsid w:val="00032EDA"/>
    <w:rsid w:val="00033397"/>
    <w:rsid w:val="0003447A"/>
    <w:rsid w:val="0003576C"/>
    <w:rsid w:val="00035BDF"/>
    <w:rsid w:val="0003655C"/>
    <w:rsid w:val="00036F6A"/>
    <w:rsid w:val="00037665"/>
    <w:rsid w:val="00037CC5"/>
    <w:rsid w:val="00040095"/>
    <w:rsid w:val="0004110C"/>
    <w:rsid w:val="00041E49"/>
    <w:rsid w:val="00042D3F"/>
    <w:rsid w:val="0004646E"/>
    <w:rsid w:val="00051834"/>
    <w:rsid w:val="00052794"/>
    <w:rsid w:val="00053087"/>
    <w:rsid w:val="00053FA3"/>
    <w:rsid w:val="00054A22"/>
    <w:rsid w:val="00054E52"/>
    <w:rsid w:val="00056B4F"/>
    <w:rsid w:val="00060296"/>
    <w:rsid w:val="00061661"/>
    <w:rsid w:val="00062023"/>
    <w:rsid w:val="000626F5"/>
    <w:rsid w:val="00062A6F"/>
    <w:rsid w:val="0006526C"/>
    <w:rsid w:val="000655A6"/>
    <w:rsid w:val="00066E88"/>
    <w:rsid w:val="0006708C"/>
    <w:rsid w:val="00072004"/>
    <w:rsid w:val="0007402B"/>
    <w:rsid w:val="00076E49"/>
    <w:rsid w:val="00076E7B"/>
    <w:rsid w:val="00080512"/>
    <w:rsid w:val="00081A6D"/>
    <w:rsid w:val="00082D55"/>
    <w:rsid w:val="00083FB3"/>
    <w:rsid w:val="00086A4C"/>
    <w:rsid w:val="000872A6"/>
    <w:rsid w:val="000921EA"/>
    <w:rsid w:val="00094B44"/>
    <w:rsid w:val="00096C65"/>
    <w:rsid w:val="000A365D"/>
    <w:rsid w:val="000A530C"/>
    <w:rsid w:val="000A68F3"/>
    <w:rsid w:val="000B3682"/>
    <w:rsid w:val="000B379B"/>
    <w:rsid w:val="000B6541"/>
    <w:rsid w:val="000B6D93"/>
    <w:rsid w:val="000C1193"/>
    <w:rsid w:val="000C4381"/>
    <w:rsid w:val="000C47C3"/>
    <w:rsid w:val="000C547A"/>
    <w:rsid w:val="000D2A2D"/>
    <w:rsid w:val="000D58AB"/>
    <w:rsid w:val="000E039B"/>
    <w:rsid w:val="000E1251"/>
    <w:rsid w:val="000E4A3E"/>
    <w:rsid w:val="000E584B"/>
    <w:rsid w:val="000E5DB4"/>
    <w:rsid w:val="000E7E3F"/>
    <w:rsid w:val="000F322E"/>
    <w:rsid w:val="000F50EC"/>
    <w:rsid w:val="000F7834"/>
    <w:rsid w:val="00100B3C"/>
    <w:rsid w:val="0010140A"/>
    <w:rsid w:val="001014EA"/>
    <w:rsid w:val="001032BC"/>
    <w:rsid w:val="00104BC6"/>
    <w:rsid w:val="0010526D"/>
    <w:rsid w:val="001064E7"/>
    <w:rsid w:val="00107FB2"/>
    <w:rsid w:val="00114E2C"/>
    <w:rsid w:val="0012407D"/>
    <w:rsid w:val="00126CA6"/>
    <w:rsid w:val="00132BFB"/>
    <w:rsid w:val="00133525"/>
    <w:rsid w:val="00136368"/>
    <w:rsid w:val="001375F4"/>
    <w:rsid w:val="00140B8D"/>
    <w:rsid w:val="00141DDF"/>
    <w:rsid w:val="00146221"/>
    <w:rsid w:val="00152973"/>
    <w:rsid w:val="001542D7"/>
    <w:rsid w:val="00155F71"/>
    <w:rsid w:val="0015753C"/>
    <w:rsid w:val="00161A9C"/>
    <w:rsid w:val="00164651"/>
    <w:rsid w:val="00172A7E"/>
    <w:rsid w:val="00173B76"/>
    <w:rsid w:val="00173B8B"/>
    <w:rsid w:val="00176C55"/>
    <w:rsid w:val="00176E29"/>
    <w:rsid w:val="00177BF7"/>
    <w:rsid w:val="00181C7F"/>
    <w:rsid w:val="001825E3"/>
    <w:rsid w:val="001827A9"/>
    <w:rsid w:val="00183DAE"/>
    <w:rsid w:val="00190B1E"/>
    <w:rsid w:val="00191D36"/>
    <w:rsid w:val="00193E3A"/>
    <w:rsid w:val="001940D3"/>
    <w:rsid w:val="0019624E"/>
    <w:rsid w:val="00197FDE"/>
    <w:rsid w:val="001A1AA4"/>
    <w:rsid w:val="001A39E7"/>
    <w:rsid w:val="001A3E60"/>
    <w:rsid w:val="001A4C42"/>
    <w:rsid w:val="001A4E68"/>
    <w:rsid w:val="001A5253"/>
    <w:rsid w:val="001A6573"/>
    <w:rsid w:val="001A6EBE"/>
    <w:rsid w:val="001A714D"/>
    <w:rsid w:val="001B07FD"/>
    <w:rsid w:val="001B134A"/>
    <w:rsid w:val="001B29A1"/>
    <w:rsid w:val="001B5B90"/>
    <w:rsid w:val="001B67CA"/>
    <w:rsid w:val="001C21C3"/>
    <w:rsid w:val="001C2FEA"/>
    <w:rsid w:val="001C4310"/>
    <w:rsid w:val="001C4A7D"/>
    <w:rsid w:val="001C5748"/>
    <w:rsid w:val="001C7B1F"/>
    <w:rsid w:val="001D02C2"/>
    <w:rsid w:val="001D0318"/>
    <w:rsid w:val="001D03D7"/>
    <w:rsid w:val="001D3700"/>
    <w:rsid w:val="001D5598"/>
    <w:rsid w:val="001D7DBE"/>
    <w:rsid w:val="001E0E8A"/>
    <w:rsid w:val="001F0C1D"/>
    <w:rsid w:val="001F1132"/>
    <w:rsid w:val="001F168B"/>
    <w:rsid w:val="001F1E66"/>
    <w:rsid w:val="001F29BF"/>
    <w:rsid w:val="001F2DBE"/>
    <w:rsid w:val="001F2DE3"/>
    <w:rsid w:val="001F5F92"/>
    <w:rsid w:val="001F6D59"/>
    <w:rsid w:val="001F7AB5"/>
    <w:rsid w:val="001F7F82"/>
    <w:rsid w:val="00200328"/>
    <w:rsid w:val="00203852"/>
    <w:rsid w:val="00203F71"/>
    <w:rsid w:val="002124DC"/>
    <w:rsid w:val="0021467A"/>
    <w:rsid w:val="00215574"/>
    <w:rsid w:val="0021742C"/>
    <w:rsid w:val="00223D79"/>
    <w:rsid w:val="00227393"/>
    <w:rsid w:val="002330E2"/>
    <w:rsid w:val="002334C4"/>
    <w:rsid w:val="002347A2"/>
    <w:rsid w:val="00236FDB"/>
    <w:rsid w:val="00243987"/>
    <w:rsid w:val="00245DBF"/>
    <w:rsid w:val="00247926"/>
    <w:rsid w:val="00251005"/>
    <w:rsid w:val="002520AD"/>
    <w:rsid w:val="002545D3"/>
    <w:rsid w:val="00256451"/>
    <w:rsid w:val="0025766C"/>
    <w:rsid w:val="002608E5"/>
    <w:rsid w:val="00261AE0"/>
    <w:rsid w:val="0026644B"/>
    <w:rsid w:val="002675F0"/>
    <w:rsid w:val="00273A3E"/>
    <w:rsid w:val="00276EE4"/>
    <w:rsid w:val="00281AE2"/>
    <w:rsid w:val="0028330D"/>
    <w:rsid w:val="00287F31"/>
    <w:rsid w:val="002A0775"/>
    <w:rsid w:val="002A380C"/>
    <w:rsid w:val="002A464A"/>
    <w:rsid w:val="002A769C"/>
    <w:rsid w:val="002A79F8"/>
    <w:rsid w:val="002B1D7E"/>
    <w:rsid w:val="002B381C"/>
    <w:rsid w:val="002B479C"/>
    <w:rsid w:val="002B6339"/>
    <w:rsid w:val="002B6DF9"/>
    <w:rsid w:val="002C275A"/>
    <w:rsid w:val="002C6B80"/>
    <w:rsid w:val="002C7B3F"/>
    <w:rsid w:val="002D26CA"/>
    <w:rsid w:val="002D2E22"/>
    <w:rsid w:val="002D3BC5"/>
    <w:rsid w:val="002D6E04"/>
    <w:rsid w:val="002E00EE"/>
    <w:rsid w:val="002E07CC"/>
    <w:rsid w:val="002E174C"/>
    <w:rsid w:val="002E3343"/>
    <w:rsid w:val="002E4080"/>
    <w:rsid w:val="002E4411"/>
    <w:rsid w:val="002E65BE"/>
    <w:rsid w:val="002F259A"/>
    <w:rsid w:val="002F3A0F"/>
    <w:rsid w:val="002F3FB7"/>
    <w:rsid w:val="002F6F2B"/>
    <w:rsid w:val="002F7647"/>
    <w:rsid w:val="00301456"/>
    <w:rsid w:val="00302805"/>
    <w:rsid w:val="003037A3"/>
    <w:rsid w:val="00305920"/>
    <w:rsid w:val="003077A8"/>
    <w:rsid w:val="0031302C"/>
    <w:rsid w:val="003172DC"/>
    <w:rsid w:val="00320180"/>
    <w:rsid w:val="00323B17"/>
    <w:rsid w:val="003337C9"/>
    <w:rsid w:val="00333B69"/>
    <w:rsid w:val="00335059"/>
    <w:rsid w:val="00335226"/>
    <w:rsid w:val="00335709"/>
    <w:rsid w:val="00336051"/>
    <w:rsid w:val="003378AE"/>
    <w:rsid w:val="00340356"/>
    <w:rsid w:val="0034052F"/>
    <w:rsid w:val="0034176B"/>
    <w:rsid w:val="00345D23"/>
    <w:rsid w:val="00346C0D"/>
    <w:rsid w:val="00354344"/>
    <w:rsid w:val="0035462D"/>
    <w:rsid w:val="003549AE"/>
    <w:rsid w:val="00360AA9"/>
    <w:rsid w:val="00361509"/>
    <w:rsid w:val="00361696"/>
    <w:rsid w:val="00362E86"/>
    <w:rsid w:val="00366EFA"/>
    <w:rsid w:val="003678A3"/>
    <w:rsid w:val="00370CD9"/>
    <w:rsid w:val="00374FC5"/>
    <w:rsid w:val="0037554F"/>
    <w:rsid w:val="003765B8"/>
    <w:rsid w:val="00380D4D"/>
    <w:rsid w:val="00382880"/>
    <w:rsid w:val="00383106"/>
    <w:rsid w:val="00387382"/>
    <w:rsid w:val="00387858"/>
    <w:rsid w:val="003909CA"/>
    <w:rsid w:val="00393EA5"/>
    <w:rsid w:val="003961F3"/>
    <w:rsid w:val="003A0483"/>
    <w:rsid w:val="003A09BA"/>
    <w:rsid w:val="003A18C7"/>
    <w:rsid w:val="003A3A25"/>
    <w:rsid w:val="003A5B91"/>
    <w:rsid w:val="003B076D"/>
    <w:rsid w:val="003B109E"/>
    <w:rsid w:val="003B3719"/>
    <w:rsid w:val="003B4A2F"/>
    <w:rsid w:val="003C00A0"/>
    <w:rsid w:val="003C3971"/>
    <w:rsid w:val="003C458E"/>
    <w:rsid w:val="003C5715"/>
    <w:rsid w:val="003D487F"/>
    <w:rsid w:val="003D55A8"/>
    <w:rsid w:val="003D566C"/>
    <w:rsid w:val="003D649C"/>
    <w:rsid w:val="003D713C"/>
    <w:rsid w:val="003D7EE1"/>
    <w:rsid w:val="003D7EFE"/>
    <w:rsid w:val="003E0648"/>
    <w:rsid w:val="003E1664"/>
    <w:rsid w:val="003E1C53"/>
    <w:rsid w:val="003E390C"/>
    <w:rsid w:val="003E7753"/>
    <w:rsid w:val="003F1DE9"/>
    <w:rsid w:val="003F71F9"/>
    <w:rsid w:val="00400AFA"/>
    <w:rsid w:val="00402454"/>
    <w:rsid w:val="00402B48"/>
    <w:rsid w:val="00404DEA"/>
    <w:rsid w:val="004050EA"/>
    <w:rsid w:val="004078DB"/>
    <w:rsid w:val="00407C75"/>
    <w:rsid w:val="00410C74"/>
    <w:rsid w:val="00411322"/>
    <w:rsid w:val="004116EB"/>
    <w:rsid w:val="00414FEE"/>
    <w:rsid w:val="004177EB"/>
    <w:rsid w:val="00423334"/>
    <w:rsid w:val="00424339"/>
    <w:rsid w:val="00430D10"/>
    <w:rsid w:val="004339D2"/>
    <w:rsid w:val="00434540"/>
    <w:rsid w:val="004345EC"/>
    <w:rsid w:val="0043541E"/>
    <w:rsid w:val="00436019"/>
    <w:rsid w:val="004367C9"/>
    <w:rsid w:val="004401CB"/>
    <w:rsid w:val="00443B1F"/>
    <w:rsid w:val="004473AE"/>
    <w:rsid w:val="00450487"/>
    <w:rsid w:val="004508D2"/>
    <w:rsid w:val="004509C1"/>
    <w:rsid w:val="00450B2E"/>
    <w:rsid w:val="00450B5C"/>
    <w:rsid w:val="00452229"/>
    <w:rsid w:val="004534E4"/>
    <w:rsid w:val="00453CB9"/>
    <w:rsid w:val="00454592"/>
    <w:rsid w:val="004556E0"/>
    <w:rsid w:val="00460045"/>
    <w:rsid w:val="004634D0"/>
    <w:rsid w:val="004640F5"/>
    <w:rsid w:val="00465596"/>
    <w:rsid w:val="004661C2"/>
    <w:rsid w:val="0047076F"/>
    <w:rsid w:val="00471049"/>
    <w:rsid w:val="00471735"/>
    <w:rsid w:val="004758E7"/>
    <w:rsid w:val="004759F3"/>
    <w:rsid w:val="004826A9"/>
    <w:rsid w:val="00482883"/>
    <w:rsid w:val="004837BD"/>
    <w:rsid w:val="00484657"/>
    <w:rsid w:val="00484CDE"/>
    <w:rsid w:val="00485640"/>
    <w:rsid w:val="00491BD5"/>
    <w:rsid w:val="00493FEF"/>
    <w:rsid w:val="00496011"/>
    <w:rsid w:val="00496ACE"/>
    <w:rsid w:val="0049720D"/>
    <w:rsid w:val="004A0895"/>
    <w:rsid w:val="004A0BE5"/>
    <w:rsid w:val="004A14E4"/>
    <w:rsid w:val="004A22C7"/>
    <w:rsid w:val="004A3213"/>
    <w:rsid w:val="004A4662"/>
    <w:rsid w:val="004B0BA7"/>
    <w:rsid w:val="004B0DDB"/>
    <w:rsid w:val="004B19F2"/>
    <w:rsid w:val="004B2762"/>
    <w:rsid w:val="004B2FA7"/>
    <w:rsid w:val="004B4025"/>
    <w:rsid w:val="004B4047"/>
    <w:rsid w:val="004B6798"/>
    <w:rsid w:val="004C1601"/>
    <w:rsid w:val="004C3099"/>
    <w:rsid w:val="004C3B4F"/>
    <w:rsid w:val="004C4EA0"/>
    <w:rsid w:val="004C73F1"/>
    <w:rsid w:val="004C7B37"/>
    <w:rsid w:val="004D3578"/>
    <w:rsid w:val="004D4338"/>
    <w:rsid w:val="004D640B"/>
    <w:rsid w:val="004D640E"/>
    <w:rsid w:val="004E03DB"/>
    <w:rsid w:val="004E17C7"/>
    <w:rsid w:val="004E213A"/>
    <w:rsid w:val="004E2D77"/>
    <w:rsid w:val="004E39F9"/>
    <w:rsid w:val="004E3D20"/>
    <w:rsid w:val="004E430C"/>
    <w:rsid w:val="004E4647"/>
    <w:rsid w:val="004E54EF"/>
    <w:rsid w:val="004E7C55"/>
    <w:rsid w:val="004E7FD6"/>
    <w:rsid w:val="004F070D"/>
    <w:rsid w:val="004F0988"/>
    <w:rsid w:val="004F1AE3"/>
    <w:rsid w:val="004F1BD6"/>
    <w:rsid w:val="004F29F1"/>
    <w:rsid w:val="004F3340"/>
    <w:rsid w:val="004F3E3D"/>
    <w:rsid w:val="00502B2C"/>
    <w:rsid w:val="005061B8"/>
    <w:rsid w:val="00507A2A"/>
    <w:rsid w:val="00510811"/>
    <w:rsid w:val="0051257F"/>
    <w:rsid w:val="005149D9"/>
    <w:rsid w:val="00515717"/>
    <w:rsid w:val="005158CE"/>
    <w:rsid w:val="0051617C"/>
    <w:rsid w:val="00526610"/>
    <w:rsid w:val="00527F8B"/>
    <w:rsid w:val="0053243A"/>
    <w:rsid w:val="0053388B"/>
    <w:rsid w:val="005345D1"/>
    <w:rsid w:val="00535773"/>
    <w:rsid w:val="0053790B"/>
    <w:rsid w:val="00537BFA"/>
    <w:rsid w:val="00540005"/>
    <w:rsid w:val="00543E6C"/>
    <w:rsid w:val="00551E8E"/>
    <w:rsid w:val="00554FE1"/>
    <w:rsid w:val="00555723"/>
    <w:rsid w:val="00556339"/>
    <w:rsid w:val="005571AD"/>
    <w:rsid w:val="00560943"/>
    <w:rsid w:val="005636C1"/>
    <w:rsid w:val="005641AF"/>
    <w:rsid w:val="00565087"/>
    <w:rsid w:val="00570ED1"/>
    <w:rsid w:val="0057261C"/>
    <w:rsid w:val="00572E14"/>
    <w:rsid w:val="005742FD"/>
    <w:rsid w:val="005743C8"/>
    <w:rsid w:val="00574C84"/>
    <w:rsid w:val="005770E5"/>
    <w:rsid w:val="00580C3D"/>
    <w:rsid w:val="005837C8"/>
    <w:rsid w:val="005861FD"/>
    <w:rsid w:val="00592B9E"/>
    <w:rsid w:val="00594CBD"/>
    <w:rsid w:val="0059615C"/>
    <w:rsid w:val="005973BE"/>
    <w:rsid w:val="005A151E"/>
    <w:rsid w:val="005A3590"/>
    <w:rsid w:val="005A407F"/>
    <w:rsid w:val="005A4164"/>
    <w:rsid w:val="005A5986"/>
    <w:rsid w:val="005A5D1C"/>
    <w:rsid w:val="005A7F03"/>
    <w:rsid w:val="005B1FF6"/>
    <w:rsid w:val="005B2BAF"/>
    <w:rsid w:val="005B4F01"/>
    <w:rsid w:val="005C0650"/>
    <w:rsid w:val="005C24B2"/>
    <w:rsid w:val="005C5712"/>
    <w:rsid w:val="005C5D09"/>
    <w:rsid w:val="005C5EAF"/>
    <w:rsid w:val="005D0294"/>
    <w:rsid w:val="005D09FD"/>
    <w:rsid w:val="005D2E01"/>
    <w:rsid w:val="005D5AE3"/>
    <w:rsid w:val="005D5F93"/>
    <w:rsid w:val="005D6E3E"/>
    <w:rsid w:val="005D740A"/>
    <w:rsid w:val="005D7526"/>
    <w:rsid w:val="005E0188"/>
    <w:rsid w:val="005E088B"/>
    <w:rsid w:val="005E1B49"/>
    <w:rsid w:val="005E6173"/>
    <w:rsid w:val="005E69AE"/>
    <w:rsid w:val="005E7E9A"/>
    <w:rsid w:val="005F024B"/>
    <w:rsid w:val="005F3817"/>
    <w:rsid w:val="005F4E02"/>
    <w:rsid w:val="005F6F36"/>
    <w:rsid w:val="00602AEA"/>
    <w:rsid w:val="00606F5E"/>
    <w:rsid w:val="00607527"/>
    <w:rsid w:val="00607E3C"/>
    <w:rsid w:val="00607F21"/>
    <w:rsid w:val="00610107"/>
    <w:rsid w:val="0061146F"/>
    <w:rsid w:val="00612392"/>
    <w:rsid w:val="0061273C"/>
    <w:rsid w:val="00613B1E"/>
    <w:rsid w:val="00614FDF"/>
    <w:rsid w:val="00620B0F"/>
    <w:rsid w:val="006212AD"/>
    <w:rsid w:val="00623226"/>
    <w:rsid w:val="006243F0"/>
    <w:rsid w:val="006246A7"/>
    <w:rsid w:val="00624A1C"/>
    <w:rsid w:val="00625131"/>
    <w:rsid w:val="0062595A"/>
    <w:rsid w:val="00627EB9"/>
    <w:rsid w:val="0063543D"/>
    <w:rsid w:val="006432CB"/>
    <w:rsid w:val="00645891"/>
    <w:rsid w:val="00647114"/>
    <w:rsid w:val="0065020B"/>
    <w:rsid w:val="006509AD"/>
    <w:rsid w:val="006514BA"/>
    <w:rsid w:val="0065271E"/>
    <w:rsid w:val="00655109"/>
    <w:rsid w:val="0065577E"/>
    <w:rsid w:val="00657AC7"/>
    <w:rsid w:val="0066115B"/>
    <w:rsid w:val="00661381"/>
    <w:rsid w:val="006621C7"/>
    <w:rsid w:val="006670A9"/>
    <w:rsid w:val="00667679"/>
    <w:rsid w:val="00671D99"/>
    <w:rsid w:val="00672206"/>
    <w:rsid w:val="00677B76"/>
    <w:rsid w:val="00677BD4"/>
    <w:rsid w:val="00680420"/>
    <w:rsid w:val="00681446"/>
    <w:rsid w:val="00685600"/>
    <w:rsid w:val="006974B3"/>
    <w:rsid w:val="006A2D0C"/>
    <w:rsid w:val="006A323F"/>
    <w:rsid w:val="006A53BF"/>
    <w:rsid w:val="006A66EB"/>
    <w:rsid w:val="006B00F7"/>
    <w:rsid w:val="006B30D0"/>
    <w:rsid w:val="006B3A46"/>
    <w:rsid w:val="006B41D6"/>
    <w:rsid w:val="006B518D"/>
    <w:rsid w:val="006B5BC1"/>
    <w:rsid w:val="006C196E"/>
    <w:rsid w:val="006C29A3"/>
    <w:rsid w:val="006C3B46"/>
    <w:rsid w:val="006C3D95"/>
    <w:rsid w:val="006C7B00"/>
    <w:rsid w:val="006D0467"/>
    <w:rsid w:val="006D296B"/>
    <w:rsid w:val="006D4E1B"/>
    <w:rsid w:val="006D56CF"/>
    <w:rsid w:val="006D77D7"/>
    <w:rsid w:val="006E1889"/>
    <w:rsid w:val="006E5C86"/>
    <w:rsid w:val="006F12BA"/>
    <w:rsid w:val="006F1FC9"/>
    <w:rsid w:val="006F5C77"/>
    <w:rsid w:val="006F682D"/>
    <w:rsid w:val="006F6BC7"/>
    <w:rsid w:val="006F7CE5"/>
    <w:rsid w:val="007019C8"/>
    <w:rsid w:val="007023DC"/>
    <w:rsid w:val="0070498B"/>
    <w:rsid w:val="00706773"/>
    <w:rsid w:val="00707B8B"/>
    <w:rsid w:val="007129D7"/>
    <w:rsid w:val="00713C44"/>
    <w:rsid w:val="0071576F"/>
    <w:rsid w:val="00715888"/>
    <w:rsid w:val="00715C43"/>
    <w:rsid w:val="0071790E"/>
    <w:rsid w:val="00717F80"/>
    <w:rsid w:val="00720790"/>
    <w:rsid w:val="00721B14"/>
    <w:rsid w:val="00723101"/>
    <w:rsid w:val="007237B7"/>
    <w:rsid w:val="00723AB5"/>
    <w:rsid w:val="00724089"/>
    <w:rsid w:val="00726FD4"/>
    <w:rsid w:val="0072781C"/>
    <w:rsid w:val="00730E94"/>
    <w:rsid w:val="00730ED4"/>
    <w:rsid w:val="00731010"/>
    <w:rsid w:val="00731E89"/>
    <w:rsid w:val="00734206"/>
    <w:rsid w:val="00734A5B"/>
    <w:rsid w:val="0074026F"/>
    <w:rsid w:val="00740399"/>
    <w:rsid w:val="00742130"/>
    <w:rsid w:val="0074235C"/>
    <w:rsid w:val="007429F6"/>
    <w:rsid w:val="00743F80"/>
    <w:rsid w:val="0074463D"/>
    <w:rsid w:val="00744E76"/>
    <w:rsid w:val="0074525F"/>
    <w:rsid w:val="007465EE"/>
    <w:rsid w:val="00752198"/>
    <w:rsid w:val="00753881"/>
    <w:rsid w:val="00755E78"/>
    <w:rsid w:val="00756C8C"/>
    <w:rsid w:val="00761D68"/>
    <w:rsid w:val="007637C4"/>
    <w:rsid w:val="007660BB"/>
    <w:rsid w:val="00771280"/>
    <w:rsid w:val="00771457"/>
    <w:rsid w:val="00774DA4"/>
    <w:rsid w:val="00781F0F"/>
    <w:rsid w:val="00785B75"/>
    <w:rsid w:val="00786C91"/>
    <w:rsid w:val="00792460"/>
    <w:rsid w:val="00792C7A"/>
    <w:rsid w:val="0079785A"/>
    <w:rsid w:val="007A0D0C"/>
    <w:rsid w:val="007A1134"/>
    <w:rsid w:val="007A299C"/>
    <w:rsid w:val="007A491F"/>
    <w:rsid w:val="007A4C28"/>
    <w:rsid w:val="007A636A"/>
    <w:rsid w:val="007B083C"/>
    <w:rsid w:val="007B600E"/>
    <w:rsid w:val="007B6FD1"/>
    <w:rsid w:val="007C5B26"/>
    <w:rsid w:val="007C7952"/>
    <w:rsid w:val="007D2E3A"/>
    <w:rsid w:val="007D34C1"/>
    <w:rsid w:val="007D49C9"/>
    <w:rsid w:val="007D5D1F"/>
    <w:rsid w:val="007E0E48"/>
    <w:rsid w:val="007E1D0F"/>
    <w:rsid w:val="007E2A38"/>
    <w:rsid w:val="007E4991"/>
    <w:rsid w:val="007E4AF8"/>
    <w:rsid w:val="007F0F4A"/>
    <w:rsid w:val="007F14DE"/>
    <w:rsid w:val="007F1B4F"/>
    <w:rsid w:val="007F2557"/>
    <w:rsid w:val="007F291B"/>
    <w:rsid w:val="007F3A2A"/>
    <w:rsid w:val="007F425A"/>
    <w:rsid w:val="007F5768"/>
    <w:rsid w:val="00801886"/>
    <w:rsid w:val="008028A4"/>
    <w:rsid w:val="008039A5"/>
    <w:rsid w:val="00803E9D"/>
    <w:rsid w:val="008058E6"/>
    <w:rsid w:val="00805CA2"/>
    <w:rsid w:val="008104E4"/>
    <w:rsid w:val="00812481"/>
    <w:rsid w:val="00816DE9"/>
    <w:rsid w:val="00820B25"/>
    <w:rsid w:val="00824F13"/>
    <w:rsid w:val="00825FDD"/>
    <w:rsid w:val="00826732"/>
    <w:rsid w:val="00826D83"/>
    <w:rsid w:val="00830747"/>
    <w:rsid w:val="00830968"/>
    <w:rsid w:val="0083542B"/>
    <w:rsid w:val="00837FDF"/>
    <w:rsid w:val="0084235D"/>
    <w:rsid w:val="00850FBB"/>
    <w:rsid w:val="00855940"/>
    <w:rsid w:val="008569E2"/>
    <w:rsid w:val="0086119F"/>
    <w:rsid w:val="00862676"/>
    <w:rsid w:val="00864223"/>
    <w:rsid w:val="00865685"/>
    <w:rsid w:val="00874CD0"/>
    <w:rsid w:val="008768CA"/>
    <w:rsid w:val="00885124"/>
    <w:rsid w:val="008853FE"/>
    <w:rsid w:val="008929FC"/>
    <w:rsid w:val="00895B90"/>
    <w:rsid w:val="008974F7"/>
    <w:rsid w:val="008A093A"/>
    <w:rsid w:val="008A4747"/>
    <w:rsid w:val="008A7F78"/>
    <w:rsid w:val="008B5634"/>
    <w:rsid w:val="008C06C2"/>
    <w:rsid w:val="008C2A97"/>
    <w:rsid w:val="008C384C"/>
    <w:rsid w:val="008C45AE"/>
    <w:rsid w:val="008C47C8"/>
    <w:rsid w:val="008D1EEC"/>
    <w:rsid w:val="008D5B4B"/>
    <w:rsid w:val="008D6D00"/>
    <w:rsid w:val="008E7986"/>
    <w:rsid w:val="008F194F"/>
    <w:rsid w:val="008F2044"/>
    <w:rsid w:val="008F5338"/>
    <w:rsid w:val="008F5928"/>
    <w:rsid w:val="008F65D3"/>
    <w:rsid w:val="00900A09"/>
    <w:rsid w:val="009020CF"/>
    <w:rsid w:val="0090271F"/>
    <w:rsid w:val="00902E23"/>
    <w:rsid w:val="00903EF6"/>
    <w:rsid w:val="009114D7"/>
    <w:rsid w:val="0091348E"/>
    <w:rsid w:val="00913CDB"/>
    <w:rsid w:val="009158ED"/>
    <w:rsid w:val="00916B79"/>
    <w:rsid w:val="009172EC"/>
    <w:rsid w:val="00917CCB"/>
    <w:rsid w:val="00920AF7"/>
    <w:rsid w:val="00920BF7"/>
    <w:rsid w:val="00922D77"/>
    <w:rsid w:val="00922D89"/>
    <w:rsid w:val="00924528"/>
    <w:rsid w:val="00925445"/>
    <w:rsid w:val="009259F7"/>
    <w:rsid w:val="009266A0"/>
    <w:rsid w:val="0093316D"/>
    <w:rsid w:val="009338EA"/>
    <w:rsid w:val="009350F0"/>
    <w:rsid w:val="00936F86"/>
    <w:rsid w:val="00940D43"/>
    <w:rsid w:val="00941FCB"/>
    <w:rsid w:val="0094247C"/>
    <w:rsid w:val="00942EC2"/>
    <w:rsid w:val="00943C42"/>
    <w:rsid w:val="00945B01"/>
    <w:rsid w:val="00947BE2"/>
    <w:rsid w:val="009516F6"/>
    <w:rsid w:val="00956B2E"/>
    <w:rsid w:val="00957DE8"/>
    <w:rsid w:val="009633B2"/>
    <w:rsid w:val="0096388D"/>
    <w:rsid w:val="00963B7B"/>
    <w:rsid w:val="00964EEE"/>
    <w:rsid w:val="00973826"/>
    <w:rsid w:val="00974D08"/>
    <w:rsid w:val="0097761D"/>
    <w:rsid w:val="00984BEF"/>
    <w:rsid w:val="009860B5"/>
    <w:rsid w:val="00986430"/>
    <w:rsid w:val="00990021"/>
    <w:rsid w:val="00990C59"/>
    <w:rsid w:val="0099327F"/>
    <w:rsid w:val="00993BA7"/>
    <w:rsid w:val="009943F1"/>
    <w:rsid w:val="00994F73"/>
    <w:rsid w:val="009A3B6B"/>
    <w:rsid w:val="009A760C"/>
    <w:rsid w:val="009B1B30"/>
    <w:rsid w:val="009B3C6C"/>
    <w:rsid w:val="009B56FF"/>
    <w:rsid w:val="009B642E"/>
    <w:rsid w:val="009C067E"/>
    <w:rsid w:val="009C13C6"/>
    <w:rsid w:val="009C1CEF"/>
    <w:rsid w:val="009C2B6D"/>
    <w:rsid w:val="009C2C1B"/>
    <w:rsid w:val="009C34D5"/>
    <w:rsid w:val="009D0D8F"/>
    <w:rsid w:val="009D226F"/>
    <w:rsid w:val="009D246A"/>
    <w:rsid w:val="009E0C85"/>
    <w:rsid w:val="009E3F3C"/>
    <w:rsid w:val="009E56FA"/>
    <w:rsid w:val="009E6F2A"/>
    <w:rsid w:val="009E7750"/>
    <w:rsid w:val="009F1A90"/>
    <w:rsid w:val="009F1D6A"/>
    <w:rsid w:val="009F37B7"/>
    <w:rsid w:val="009F4AC4"/>
    <w:rsid w:val="009F5E43"/>
    <w:rsid w:val="00A0120D"/>
    <w:rsid w:val="00A06AD9"/>
    <w:rsid w:val="00A10F02"/>
    <w:rsid w:val="00A15BD4"/>
    <w:rsid w:val="00A164B4"/>
    <w:rsid w:val="00A200FA"/>
    <w:rsid w:val="00A21055"/>
    <w:rsid w:val="00A2276D"/>
    <w:rsid w:val="00A2341D"/>
    <w:rsid w:val="00A2361D"/>
    <w:rsid w:val="00A24E12"/>
    <w:rsid w:val="00A252E2"/>
    <w:rsid w:val="00A25B0C"/>
    <w:rsid w:val="00A26956"/>
    <w:rsid w:val="00A270AD"/>
    <w:rsid w:val="00A27588"/>
    <w:rsid w:val="00A309A6"/>
    <w:rsid w:val="00A30E3E"/>
    <w:rsid w:val="00A31B55"/>
    <w:rsid w:val="00A34A2F"/>
    <w:rsid w:val="00A34EB1"/>
    <w:rsid w:val="00A3707C"/>
    <w:rsid w:val="00A37F70"/>
    <w:rsid w:val="00A43197"/>
    <w:rsid w:val="00A53525"/>
    <w:rsid w:val="00A53724"/>
    <w:rsid w:val="00A54125"/>
    <w:rsid w:val="00A60200"/>
    <w:rsid w:val="00A64D9D"/>
    <w:rsid w:val="00A65D22"/>
    <w:rsid w:val="00A6628E"/>
    <w:rsid w:val="00A66A6C"/>
    <w:rsid w:val="00A70B96"/>
    <w:rsid w:val="00A73129"/>
    <w:rsid w:val="00A768E6"/>
    <w:rsid w:val="00A7707C"/>
    <w:rsid w:val="00A773A1"/>
    <w:rsid w:val="00A815F8"/>
    <w:rsid w:val="00A82346"/>
    <w:rsid w:val="00A84761"/>
    <w:rsid w:val="00A86987"/>
    <w:rsid w:val="00A90AB9"/>
    <w:rsid w:val="00A91526"/>
    <w:rsid w:val="00A91ADA"/>
    <w:rsid w:val="00A91E7B"/>
    <w:rsid w:val="00A92BA1"/>
    <w:rsid w:val="00A92DDA"/>
    <w:rsid w:val="00A955A1"/>
    <w:rsid w:val="00AA1E5C"/>
    <w:rsid w:val="00AB0E32"/>
    <w:rsid w:val="00AB1B6E"/>
    <w:rsid w:val="00AB2D85"/>
    <w:rsid w:val="00AB635B"/>
    <w:rsid w:val="00AB6DF1"/>
    <w:rsid w:val="00AB7D83"/>
    <w:rsid w:val="00AC6BC6"/>
    <w:rsid w:val="00AD0CF7"/>
    <w:rsid w:val="00AD108D"/>
    <w:rsid w:val="00AD4E3B"/>
    <w:rsid w:val="00AE3797"/>
    <w:rsid w:val="00AE4BB3"/>
    <w:rsid w:val="00AF0560"/>
    <w:rsid w:val="00AF142E"/>
    <w:rsid w:val="00AF4E68"/>
    <w:rsid w:val="00AF6F1D"/>
    <w:rsid w:val="00AF7049"/>
    <w:rsid w:val="00AF7255"/>
    <w:rsid w:val="00B01D94"/>
    <w:rsid w:val="00B02BC6"/>
    <w:rsid w:val="00B02C90"/>
    <w:rsid w:val="00B036C2"/>
    <w:rsid w:val="00B04944"/>
    <w:rsid w:val="00B055D4"/>
    <w:rsid w:val="00B074B4"/>
    <w:rsid w:val="00B1161C"/>
    <w:rsid w:val="00B11BDD"/>
    <w:rsid w:val="00B13FDC"/>
    <w:rsid w:val="00B15449"/>
    <w:rsid w:val="00B15899"/>
    <w:rsid w:val="00B164B8"/>
    <w:rsid w:val="00B174A5"/>
    <w:rsid w:val="00B21F86"/>
    <w:rsid w:val="00B22207"/>
    <w:rsid w:val="00B2388D"/>
    <w:rsid w:val="00B23FC5"/>
    <w:rsid w:val="00B26425"/>
    <w:rsid w:val="00B312F2"/>
    <w:rsid w:val="00B31AF8"/>
    <w:rsid w:val="00B3313E"/>
    <w:rsid w:val="00B35701"/>
    <w:rsid w:val="00B36DD5"/>
    <w:rsid w:val="00B403E8"/>
    <w:rsid w:val="00B40473"/>
    <w:rsid w:val="00B40A30"/>
    <w:rsid w:val="00B42610"/>
    <w:rsid w:val="00B42F39"/>
    <w:rsid w:val="00B4623E"/>
    <w:rsid w:val="00B46FE3"/>
    <w:rsid w:val="00B471C7"/>
    <w:rsid w:val="00B5091E"/>
    <w:rsid w:val="00B50EBD"/>
    <w:rsid w:val="00B5131D"/>
    <w:rsid w:val="00B53A5A"/>
    <w:rsid w:val="00B55A2A"/>
    <w:rsid w:val="00B5799A"/>
    <w:rsid w:val="00B60143"/>
    <w:rsid w:val="00B62D92"/>
    <w:rsid w:val="00B64332"/>
    <w:rsid w:val="00B6778E"/>
    <w:rsid w:val="00B71F49"/>
    <w:rsid w:val="00B724A5"/>
    <w:rsid w:val="00B74C05"/>
    <w:rsid w:val="00B753CC"/>
    <w:rsid w:val="00B7793A"/>
    <w:rsid w:val="00B80452"/>
    <w:rsid w:val="00B84DD2"/>
    <w:rsid w:val="00B907BC"/>
    <w:rsid w:val="00B9159B"/>
    <w:rsid w:val="00B915AF"/>
    <w:rsid w:val="00B92889"/>
    <w:rsid w:val="00B92E6B"/>
    <w:rsid w:val="00B93086"/>
    <w:rsid w:val="00B94827"/>
    <w:rsid w:val="00B97442"/>
    <w:rsid w:val="00BA0942"/>
    <w:rsid w:val="00BA19ED"/>
    <w:rsid w:val="00BA300B"/>
    <w:rsid w:val="00BA4B8D"/>
    <w:rsid w:val="00BA4F78"/>
    <w:rsid w:val="00BA6B3A"/>
    <w:rsid w:val="00BB0CC4"/>
    <w:rsid w:val="00BB1A37"/>
    <w:rsid w:val="00BB22A8"/>
    <w:rsid w:val="00BB306C"/>
    <w:rsid w:val="00BB3B7A"/>
    <w:rsid w:val="00BB4783"/>
    <w:rsid w:val="00BC0186"/>
    <w:rsid w:val="00BC0F7D"/>
    <w:rsid w:val="00BC1C56"/>
    <w:rsid w:val="00BC1D8D"/>
    <w:rsid w:val="00BC22E8"/>
    <w:rsid w:val="00BC371B"/>
    <w:rsid w:val="00BC4B89"/>
    <w:rsid w:val="00BC567A"/>
    <w:rsid w:val="00BC5C19"/>
    <w:rsid w:val="00BC7B0D"/>
    <w:rsid w:val="00BD0B2C"/>
    <w:rsid w:val="00BD7CA8"/>
    <w:rsid w:val="00BE1F22"/>
    <w:rsid w:val="00BE3255"/>
    <w:rsid w:val="00BE60A9"/>
    <w:rsid w:val="00BE6B90"/>
    <w:rsid w:val="00BF07F2"/>
    <w:rsid w:val="00BF128E"/>
    <w:rsid w:val="00BF16AD"/>
    <w:rsid w:val="00BF44CD"/>
    <w:rsid w:val="00BF4736"/>
    <w:rsid w:val="00BF4B52"/>
    <w:rsid w:val="00C031FD"/>
    <w:rsid w:val="00C04291"/>
    <w:rsid w:val="00C048B3"/>
    <w:rsid w:val="00C062B4"/>
    <w:rsid w:val="00C07C61"/>
    <w:rsid w:val="00C07DD1"/>
    <w:rsid w:val="00C10F2A"/>
    <w:rsid w:val="00C13411"/>
    <w:rsid w:val="00C1496A"/>
    <w:rsid w:val="00C14C88"/>
    <w:rsid w:val="00C15F1C"/>
    <w:rsid w:val="00C33079"/>
    <w:rsid w:val="00C41DE2"/>
    <w:rsid w:val="00C43DCD"/>
    <w:rsid w:val="00C45231"/>
    <w:rsid w:val="00C4537F"/>
    <w:rsid w:val="00C45F09"/>
    <w:rsid w:val="00C4680F"/>
    <w:rsid w:val="00C4696B"/>
    <w:rsid w:val="00C60E0A"/>
    <w:rsid w:val="00C61D1C"/>
    <w:rsid w:val="00C62D92"/>
    <w:rsid w:val="00C66641"/>
    <w:rsid w:val="00C679F4"/>
    <w:rsid w:val="00C67FA4"/>
    <w:rsid w:val="00C70852"/>
    <w:rsid w:val="00C72344"/>
    <w:rsid w:val="00C72833"/>
    <w:rsid w:val="00C72CC0"/>
    <w:rsid w:val="00C74BA5"/>
    <w:rsid w:val="00C80F1D"/>
    <w:rsid w:val="00C81A25"/>
    <w:rsid w:val="00C857B6"/>
    <w:rsid w:val="00C875FE"/>
    <w:rsid w:val="00C912C4"/>
    <w:rsid w:val="00C93BFD"/>
    <w:rsid w:val="00C93F40"/>
    <w:rsid w:val="00C9406B"/>
    <w:rsid w:val="00C977EB"/>
    <w:rsid w:val="00CA3D0C"/>
    <w:rsid w:val="00CA7AC2"/>
    <w:rsid w:val="00CB1C9F"/>
    <w:rsid w:val="00CB285D"/>
    <w:rsid w:val="00CB3795"/>
    <w:rsid w:val="00CB3AB8"/>
    <w:rsid w:val="00CB5386"/>
    <w:rsid w:val="00CB5F29"/>
    <w:rsid w:val="00CC3848"/>
    <w:rsid w:val="00CC4A57"/>
    <w:rsid w:val="00CD07C6"/>
    <w:rsid w:val="00CD647F"/>
    <w:rsid w:val="00CD7151"/>
    <w:rsid w:val="00CD78CC"/>
    <w:rsid w:val="00CE029B"/>
    <w:rsid w:val="00CE1D83"/>
    <w:rsid w:val="00CE60D8"/>
    <w:rsid w:val="00CE6AE3"/>
    <w:rsid w:val="00CE7214"/>
    <w:rsid w:val="00CF20E3"/>
    <w:rsid w:val="00CF244A"/>
    <w:rsid w:val="00CF2F3C"/>
    <w:rsid w:val="00CF4411"/>
    <w:rsid w:val="00CF5290"/>
    <w:rsid w:val="00D017AE"/>
    <w:rsid w:val="00D019E3"/>
    <w:rsid w:val="00D04091"/>
    <w:rsid w:val="00D05BF1"/>
    <w:rsid w:val="00D060B3"/>
    <w:rsid w:val="00D0708E"/>
    <w:rsid w:val="00D07831"/>
    <w:rsid w:val="00D10D66"/>
    <w:rsid w:val="00D10FF7"/>
    <w:rsid w:val="00D11E6A"/>
    <w:rsid w:val="00D131EC"/>
    <w:rsid w:val="00D15BBA"/>
    <w:rsid w:val="00D15E6B"/>
    <w:rsid w:val="00D16262"/>
    <w:rsid w:val="00D1720A"/>
    <w:rsid w:val="00D172FF"/>
    <w:rsid w:val="00D25919"/>
    <w:rsid w:val="00D25D92"/>
    <w:rsid w:val="00D268B7"/>
    <w:rsid w:val="00D27E01"/>
    <w:rsid w:val="00D309CC"/>
    <w:rsid w:val="00D31E74"/>
    <w:rsid w:val="00D35C48"/>
    <w:rsid w:val="00D36D27"/>
    <w:rsid w:val="00D40761"/>
    <w:rsid w:val="00D414E1"/>
    <w:rsid w:val="00D453CD"/>
    <w:rsid w:val="00D45E83"/>
    <w:rsid w:val="00D46060"/>
    <w:rsid w:val="00D463FE"/>
    <w:rsid w:val="00D46431"/>
    <w:rsid w:val="00D468B9"/>
    <w:rsid w:val="00D46EDF"/>
    <w:rsid w:val="00D51B0F"/>
    <w:rsid w:val="00D56A52"/>
    <w:rsid w:val="00D57972"/>
    <w:rsid w:val="00D60946"/>
    <w:rsid w:val="00D646F5"/>
    <w:rsid w:val="00D647F0"/>
    <w:rsid w:val="00D656EB"/>
    <w:rsid w:val="00D65F45"/>
    <w:rsid w:val="00D672B3"/>
    <w:rsid w:val="00D675A9"/>
    <w:rsid w:val="00D701E6"/>
    <w:rsid w:val="00D738D6"/>
    <w:rsid w:val="00D7445B"/>
    <w:rsid w:val="00D755EB"/>
    <w:rsid w:val="00D76591"/>
    <w:rsid w:val="00D77160"/>
    <w:rsid w:val="00D80129"/>
    <w:rsid w:val="00D813B1"/>
    <w:rsid w:val="00D81631"/>
    <w:rsid w:val="00D82699"/>
    <w:rsid w:val="00D83F4D"/>
    <w:rsid w:val="00D84260"/>
    <w:rsid w:val="00D87E00"/>
    <w:rsid w:val="00D907F9"/>
    <w:rsid w:val="00D9134D"/>
    <w:rsid w:val="00D93120"/>
    <w:rsid w:val="00D93AF6"/>
    <w:rsid w:val="00D947CD"/>
    <w:rsid w:val="00D96048"/>
    <w:rsid w:val="00D97D53"/>
    <w:rsid w:val="00DA0548"/>
    <w:rsid w:val="00DA116B"/>
    <w:rsid w:val="00DA76F2"/>
    <w:rsid w:val="00DA7A03"/>
    <w:rsid w:val="00DB12EC"/>
    <w:rsid w:val="00DB1818"/>
    <w:rsid w:val="00DB50F8"/>
    <w:rsid w:val="00DC0E51"/>
    <w:rsid w:val="00DC156C"/>
    <w:rsid w:val="00DC1E1A"/>
    <w:rsid w:val="00DC309B"/>
    <w:rsid w:val="00DC4DA2"/>
    <w:rsid w:val="00DC6616"/>
    <w:rsid w:val="00DD4C17"/>
    <w:rsid w:val="00DD5B05"/>
    <w:rsid w:val="00DD5D25"/>
    <w:rsid w:val="00DD7FF2"/>
    <w:rsid w:val="00DE15B7"/>
    <w:rsid w:val="00DE3870"/>
    <w:rsid w:val="00DE5CB6"/>
    <w:rsid w:val="00DE6E17"/>
    <w:rsid w:val="00DF2B1F"/>
    <w:rsid w:val="00DF6189"/>
    <w:rsid w:val="00DF62CD"/>
    <w:rsid w:val="00DF733D"/>
    <w:rsid w:val="00E000D6"/>
    <w:rsid w:val="00E022DB"/>
    <w:rsid w:val="00E033B1"/>
    <w:rsid w:val="00E034CF"/>
    <w:rsid w:val="00E03895"/>
    <w:rsid w:val="00E057D0"/>
    <w:rsid w:val="00E06ECF"/>
    <w:rsid w:val="00E11770"/>
    <w:rsid w:val="00E11E42"/>
    <w:rsid w:val="00E125F2"/>
    <w:rsid w:val="00E13876"/>
    <w:rsid w:val="00E161A3"/>
    <w:rsid w:val="00E163F9"/>
    <w:rsid w:val="00E16509"/>
    <w:rsid w:val="00E168E8"/>
    <w:rsid w:val="00E17517"/>
    <w:rsid w:val="00E17B16"/>
    <w:rsid w:val="00E17B2C"/>
    <w:rsid w:val="00E22181"/>
    <w:rsid w:val="00E2397C"/>
    <w:rsid w:val="00E31A28"/>
    <w:rsid w:val="00E341F7"/>
    <w:rsid w:val="00E34C44"/>
    <w:rsid w:val="00E35166"/>
    <w:rsid w:val="00E3557D"/>
    <w:rsid w:val="00E4054F"/>
    <w:rsid w:val="00E44582"/>
    <w:rsid w:val="00E446E0"/>
    <w:rsid w:val="00E451CB"/>
    <w:rsid w:val="00E45CA3"/>
    <w:rsid w:val="00E507ED"/>
    <w:rsid w:val="00E518AF"/>
    <w:rsid w:val="00E51F83"/>
    <w:rsid w:val="00E52814"/>
    <w:rsid w:val="00E53182"/>
    <w:rsid w:val="00E542BC"/>
    <w:rsid w:val="00E5541B"/>
    <w:rsid w:val="00E6138C"/>
    <w:rsid w:val="00E61B6D"/>
    <w:rsid w:val="00E62991"/>
    <w:rsid w:val="00E6571D"/>
    <w:rsid w:val="00E65AAE"/>
    <w:rsid w:val="00E67970"/>
    <w:rsid w:val="00E7095F"/>
    <w:rsid w:val="00E72324"/>
    <w:rsid w:val="00E72ABE"/>
    <w:rsid w:val="00E75C1B"/>
    <w:rsid w:val="00E76BD1"/>
    <w:rsid w:val="00E76DB3"/>
    <w:rsid w:val="00E77364"/>
    <w:rsid w:val="00E775CC"/>
    <w:rsid w:val="00E77645"/>
    <w:rsid w:val="00E80DE4"/>
    <w:rsid w:val="00E83A08"/>
    <w:rsid w:val="00E84506"/>
    <w:rsid w:val="00E84D1D"/>
    <w:rsid w:val="00E8577E"/>
    <w:rsid w:val="00E8624B"/>
    <w:rsid w:val="00E86B02"/>
    <w:rsid w:val="00E90937"/>
    <w:rsid w:val="00E909D4"/>
    <w:rsid w:val="00E90F6A"/>
    <w:rsid w:val="00E91C9A"/>
    <w:rsid w:val="00E922EA"/>
    <w:rsid w:val="00E92F48"/>
    <w:rsid w:val="00E9743E"/>
    <w:rsid w:val="00E97D12"/>
    <w:rsid w:val="00EA0436"/>
    <w:rsid w:val="00EA1077"/>
    <w:rsid w:val="00EA3376"/>
    <w:rsid w:val="00EA6749"/>
    <w:rsid w:val="00EB0C57"/>
    <w:rsid w:val="00EB2168"/>
    <w:rsid w:val="00EB22F4"/>
    <w:rsid w:val="00EB387E"/>
    <w:rsid w:val="00EB6C91"/>
    <w:rsid w:val="00EB79D3"/>
    <w:rsid w:val="00EC14EF"/>
    <w:rsid w:val="00EC3517"/>
    <w:rsid w:val="00EC4A25"/>
    <w:rsid w:val="00EC6B55"/>
    <w:rsid w:val="00EC7900"/>
    <w:rsid w:val="00ED03E6"/>
    <w:rsid w:val="00ED0967"/>
    <w:rsid w:val="00ED2EDC"/>
    <w:rsid w:val="00ED4B32"/>
    <w:rsid w:val="00ED73DF"/>
    <w:rsid w:val="00EE06A9"/>
    <w:rsid w:val="00EE184F"/>
    <w:rsid w:val="00EE5AA7"/>
    <w:rsid w:val="00EF26B6"/>
    <w:rsid w:val="00EF587C"/>
    <w:rsid w:val="00EF6FF0"/>
    <w:rsid w:val="00F015A4"/>
    <w:rsid w:val="00F01D86"/>
    <w:rsid w:val="00F025A2"/>
    <w:rsid w:val="00F04712"/>
    <w:rsid w:val="00F05221"/>
    <w:rsid w:val="00F06786"/>
    <w:rsid w:val="00F072D4"/>
    <w:rsid w:val="00F07EDC"/>
    <w:rsid w:val="00F100F2"/>
    <w:rsid w:val="00F129F5"/>
    <w:rsid w:val="00F139D9"/>
    <w:rsid w:val="00F14795"/>
    <w:rsid w:val="00F16096"/>
    <w:rsid w:val="00F16143"/>
    <w:rsid w:val="00F21311"/>
    <w:rsid w:val="00F22EC7"/>
    <w:rsid w:val="00F273D3"/>
    <w:rsid w:val="00F27CC9"/>
    <w:rsid w:val="00F314DF"/>
    <w:rsid w:val="00F324C7"/>
    <w:rsid w:val="00F325C8"/>
    <w:rsid w:val="00F35577"/>
    <w:rsid w:val="00F366CB"/>
    <w:rsid w:val="00F369DD"/>
    <w:rsid w:val="00F37626"/>
    <w:rsid w:val="00F40EAB"/>
    <w:rsid w:val="00F44AA2"/>
    <w:rsid w:val="00F44D05"/>
    <w:rsid w:val="00F45ED8"/>
    <w:rsid w:val="00F50255"/>
    <w:rsid w:val="00F51BD3"/>
    <w:rsid w:val="00F52B70"/>
    <w:rsid w:val="00F52C27"/>
    <w:rsid w:val="00F53958"/>
    <w:rsid w:val="00F5402A"/>
    <w:rsid w:val="00F54676"/>
    <w:rsid w:val="00F55754"/>
    <w:rsid w:val="00F614AC"/>
    <w:rsid w:val="00F62AEB"/>
    <w:rsid w:val="00F64319"/>
    <w:rsid w:val="00F653B8"/>
    <w:rsid w:val="00F655F3"/>
    <w:rsid w:val="00F65781"/>
    <w:rsid w:val="00F67E8B"/>
    <w:rsid w:val="00F67EE8"/>
    <w:rsid w:val="00F70647"/>
    <w:rsid w:val="00F7204E"/>
    <w:rsid w:val="00F7302D"/>
    <w:rsid w:val="00F73852"/>
    <w:rsid w:val="00F81946"/>
    <w:rsid w:val="00F81A27"/>
    <w:rsid w:val="00F8214F"/>
    <w:rsid w:val="00F83432"/>
    <w:rsid w:val="00F8688A"/>
    <w:rsid w:val="00F87A6E"/>
    <w:rsid w:val="00F90B8B"/>
    <w:rsid w:val="00F92A6F"/>
    <w:rsid w:val="00F9377C"/>
    <w:rsid w:val="00F950C3"/>
    <w:rsid w:val="00F95EDB"/>
    <w:rsid w:val="00F96804"/>
    <w:rsid w:val="00F96B75"/>
    <w:rsid w:val="00F97163"/>
    <w:rsid w:val="00F97D2F"/>
    <w:rsid w:val="00FA0DFF"/>
    <w:rsid w:val="00FA1266"/>
    <w:rsid w:val="00FA46B2"/>
    <w:rsid w:val="00FA7625"/>
    <w:rsid w:val="00FA77A1"/>
    <w:rsid w:val="00FB03C5"/>
    <w:rsid w:val="00FB52FC"/>
    <w:rsid w:val="00FB7AD7"/>
    <w:rsid w:val="00FC1192"/>
    <w:rsid w:val="00FC133C"/>
    <w:rsid w:val="00FC259F"/>
    <w:rsid w:val="00FC7900"/>
    <w:rsid w:val="00FD356E"/>
    <w:rsid w:val="00FD53F3"/>
    <w:rsid w:val="00FD6FA7"/>
    <w:rsid w:val="00FD72D1"/>
    <w:rsid w:val="00FE2D04"/>
    <w:rsid w:val="00FE3EF3"/>
    <w:rsid w:val="00FE4CDB"/>
    <w:rsid w:val="00FE63B0"/>
    <w:rsid w:val="00FE6A46"/>
    <w:rsid w:val="00FF6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143B5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List Bullet 5" w:qFormat="1"/>
    <w:lsdException w:name="Title" w:qFormat="1"/>
    <w:lsdException w:name="Body Text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spacing w:after="0"/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 w:after="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paragraph" w:styleId="ListParagraph">
    <w:name w:val="List Paragraph"/>
    <w:basedOn w:val="Normal"/>
    <w:uiPriority w:val="34"/>
    <w:qFormat/>
    <w:rsid w:val="006212AD"/>
    <w:pPr>
      <w:ind w:left="720"/>
      <w:contextualSpacing/>
    </w:pPr>
  </w:style>
  <w:style w:type="character" w:customStyle="1" w:styleId="TACChar">
    <w:name w:val="TAC Char"/>
    <w:link w:val="TAC"/>
    <w:qFormat/>
    <w:rsid w:val="003D649C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3D649C"/>
    <w:rPr>
      <w:rFonts w:ascii="Arial" w:hAnsi="Arial"/>
      <w:b/>
      <w:sz w:val="18"/>
      <w:lang w:eastAsia="en-US"/>
    </w:rPr>
  </w:style>
  <w:style w:type="character" w:customStyle="1" w:styleId="TALChar">
    <w:name w:val="TAL Char"/>
    <w:link w:val="TAL"/>
    <w:qFormat/>
    <w:locked/>
    <w:rsid w:val="003D649C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rsid w:val="003D649C"/>
    <w:rPr>
      <w:rFonts w:ascii="Arial" w:hAnsi="Arial"/>
      <w:sz w:val="18"/>
      <w:lang w:eastAsia="en-US"/>
    </w:rPr>
  </w:style>
  <w:style w:type="character" w:customStyle="1" w:styleId="TALCar">
    <w:name w:val="TAL Car"/>
    <w:qFormat/>
    <w:rsid w:val="003D649C"/>
    <w:rPr>
      <w:rFonts w:ascii="Arial" w:hAnsi="Arial"/>
      <w:sz w:val="18"/>
      <w:lang w:val="en-GB" w:eastAsia="ja-JP" w:bidi="ar-SA"/>
    </w:rPr>
  </w:style>
  <w:style w:type="character" w:customStyle="1" w:styleId="NOChar">
    <w:name w:val="NO Char"/>
    <w:link w:val="NO"/>
    <w:qFormat/>
    <w:rsid w:val="00661381"/>
    <w:rPr>
      <w:lang w:eastAsia="en-US"/>
    </w:rPr>
  </w:style>
  <w:style w:type="character" w:customStyle="1" w:styleId="THChar">
    <w:name w:val="TH Char"/>
    <w:link w:val="TH"/>
    <w:qFormat/>
    <w:rsid w:val="00900A09"/>
    <w:rPr>
      <w:rFonts w:ascii="Arial" w:hAnsi="Arial"/>
      <w:b/>
      <w:lang w:eastAsia="en-US"/>
    </w:rPr>
  </w:style>
  <w:style w:type="paragraph" w:styleId="NormalWeb">
    <w:name w:val="Normal (Web)"/>
    <w:basedOn w:val="Normal"/>
    <w:uiPriority w:val="99"/>
    <w:rsid w:val="00FC7900"/>
    <w:rPr>
      <w:sz w:val="24"/>
      <w:szCs w:val="24"/>
    </w:rPr>
  </w:style>
  <w:style w:type="paragraph" w:customStyle="1" w:styleId="CRCoverPage">
    <w:name w:val="CR Cover Page"/>
    <w:link w:val="CRCoverPageChar"/>
    <w:qFormat/>
    <w:rsid w:val="00056B4F"/>
    <w:pPr>
      <w:spacing w:after="120"/>
    </w:pPr>
    <w:rPr>
      <w:rFonts w:ascii="Arial" w:eastAsia="Malgun Gothic" w:hAnsi="Arial"/>
      <w:lang w:eastAsia="ko-KR"/>
    </w:rPr>
  </w:style>
  <w:style w:type="character" w:customStyle="1" w:styleId="CRCoverPageChar">
    <w:name w:val="CR Cover Page Char"/>
    <w:link w:val="CRCoverPage"/>
    <w:qFormat/>
    <w:rsid w:val="00056B4F"/>
    <w:rPr>
      <w:rFonts w:ascii="Arial" w:eastAsia="Malgun Gothic" w:hAnsi="Arial"/>
      <w:lang w:eastAsia="ko-KR"/>
    </w:rPr>
  </w:style>
  <w:style w:type="paragraph" w:styleId="BodyText">
    <w:name w:val="Body Text"/>
    <w:basedOn w:val="Normal"/>
    <w:link w:val="BodyTextChar"/>
    <w:qFormat/>
    <w:rsid w:val="00607527"/>
    <w:pPr>
      <w:spacing w:after="120"/>
    </w:pPr>
    <w:rPr>
      <w:rFonts w:eastAsia="Malgun Gothic"/>
    </w:rPr>
  </w:style>
  <w:style w:type="character" w:customStyle="1" w:styleId="BodyTextChar">
    <w:name w:val="Body Text Char"/>
    <w:basedOn w:val="DefaultParagraphFont"/>
    <w:link w:val="BodyText"/>
    <w:rsid w:val="00607527"/>
    <w:rPr>
      <w:rFonts w:eastAsia="Malgun Gothic"/>
      <w:lang w:eastAsia="en-US"/>
    </w:rPr>
  </w:style>
  <w:style w:type="paragraph" w:customStyle="1" w:styleId="-">
    <w:name w:val="기고리뷰 - 섹션"/>
    <w:basedOn w:val="Normal"/>
    <w:rsid w:val="00607527"/>
    <w:pPr>
      <w:numPr>
        <w:numId w:val="15"/>
      </w:numPr>
      <w:spacing w:after="0"/>
    </w:pPr>
    <w:rPr>
      <w:rFonts w:eastAsia="Malgun Gothic"/>
    </w:rPr>
  </w:style>
  <w:style w:type="paragraph" w:styleId="ListBullet5">
    <w:name w:val="List Bullet 5"/>
    <w:basedOn w:val="ListBullet4"/>
    <w:qFormat/>
    <w:rsid w:val="004E03DB"/>
    <w:pPr>
      <w:numPr>
        <w:numId w:val="0"/>
      </w:numPr>
      <w:overflowPunct w:val="0"/>
      <w:autoSpaceDE w:val="0"/>
      <w:autoSpaceDN w:val="0"/>
      <w:adjustRightInd w:val="0"/>
      <w:ind w:left="1702" w:hanging="284"/>
      <w:contextualSpacing w:val="0"/>
      <w:textAlignment w:val="baseline"/>
    </w:pPr>
    <w:rPr>
      <w:lang w:eastAsia="en-GB"/>
    </w:rPr>
  </w:style>
  <w:style w:type="paragraph" w:styleId="ListBullet4">
    <w:name w:val="List Bullet 4"/>
    <w:basedOn w:val="Normal"/>
    <w:rsid w:val="004E03DB"/>
    <w:pPr>
      <w:numPr>
        <w:numId w:val="16"/>
      </w:numPr>
      <w:tabs>
        <w:tab w:val="num" w:pos="1209"/>
      </w:tabs>
      <w:ind w:left="1209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080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9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7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5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6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1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82896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750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428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4799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512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1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791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854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916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905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3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3503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91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1570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3458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0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49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940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329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380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AB70B3-EB8C-9540-AACD-E68B7E1F30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3629</TotalTime>
  <Pages>2</Pages>
  <Words>557</Words>
  <Characters>3177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3727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Apple</cp:lastModifiedBy>
  <cp:revision>783</cp:revision>
  <cp:lastPrinted>2019-02-25T14:05:00Z</cp:lastPrinted>
  <dcterms:created xsi:type="dcterms:W3CDTF">2020-02-11T14:49:00Z</dcterms:created>
  <dcterms:modified xsi:type="dcterms:W3CDTF">2024-08-09T17:46:00Z</dcterms:modified>
  <cp:category/>
</cp:coreProperties>
</file>